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778E9" w14:textId="77777777" w:rsidR="00077FD8" w:rsidRPr="00242106" w:rsidRDefault="00210961" w:rsidP="009816F1">
      <w:pPr>
        <w:rPr>
          <w:rFonts w:ascii="Arial" w:hAnsi="Arial" w:cs="Arial"/>
          <w:color w:val="000000"/>
          <w:szCs w:val="20"/>
        </w:rPr>
      </w:pPr>
      <w:r w:rsidRPr="00242106">
        <w:rPr>
          <w:rFonts w:ascii="Arial" w:hAnsi="Arial" w:cs="Arial"/>
          <w:noProof/>
        </w:rPr>
        <mc:AlternateContent>
          <mc:Choice Requires="wps">
            <w:drawing>
              <wp:anchor distT="0" distB="0" distL="114300" distR="114300" simplePos="0" relativeHeight="251658240" behindDoc="0" locked="1" layoutInCell="1" allowOverlap="1" wp14:anchorId="649E5C9E" wp14:editId="2A53F736">
                <wp:simplePos x="0" y="0"/>
                <wp:positionH relativeFrom="margin">
                  <wp:posOffset>635</wp:posOffset>
                </wp:positionH>
                <wp:positionV relativeFrom="margin">
                  <wp:posOffset>9197975</wp:posOffset>
                </wp:positionV>
                <wp:extent cx="5845175" cy="3429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51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686AC" w14:textId="77777777" w:rsidR="00D341F2" w:rsidRPr="00DC3B3E" w:rsidRDefault="00D341F2" w:rsidP="00DC3B3E">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26DE4" id="_x0000_t202" coordsize="21600,21600" o:spt="202" path="m,l,21600r21600,l21600,xe">
                <v:stroke joinstyle="miter"/>
                <v:path gradientshapeok="t" o:connecttype="rect"/>
              </v:shapetype>
              <v:shape id="Text Box 3" o:spid="_x0000_s1026" type="#_x0000_t202" style="position:absolute;margin-left:.05pt;margin-top:724.25pt;width:460.25pt;height: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" filled="f" stroked="f">
                <v:path arrowok="t"/>
                <v:textbox inset="0,0,0,0">
                  <w:txbxContent>
                    <w:p w:rsidR="00D341F2" w:rsidRPr="00DC3B3E" w:rsidRDefault="00D341F2" w:rsidP="00DC3B3E">
                      <w:pPr>
                        <w:rPr>
                          <w:szCs w:val="16"/>
                        </w:rPr>
                      </w:pPr>
                    </w:p>
                  </w:txbxContent>
                </v:textbox>
                <w10:wrap anchorx="margin" anchory="margin"/>
                <w10:anchorlock/>
              </v:shape>
            </w:pict>
          </mc:Fallback>
        </mc:AlternateContent>
      </w:r>
      <w:r w:rsidRPr="00242106">
        <w:rPr>
          <w:rFonts w:ascii="Arial" w:hAnsi="Arial" w:cs="Arial"/>
          <w:noProof/>
          <w:color w:val="000000"/>
          <w:szCs w:val="20"/>
        </w:rPr>
        <mc:AlternateContent>
          <mc:Choice Requires="wps">
            <w:drawing>
              <wp:anchor distT="0" distB="0" distL="114300" distR="114300" simplePos="0" relativeHeight="251657216" behindDoc="0" locked="1" layoutInCell="1" allowOverlap="1" wp14:anchorId="723F95FA" wp14:editId="0C697CFA">
                <wp:simplePos x="0" y="0"/>
                <wp:positionH relativeFrom="column">
                  <wp:posOffset>4581525</wp:posOffset>
                </wp:positionH>
                <wp:positionV relativeFrom="page">
                  <wp:posOffset>1795145</wp:posOffset>
                </wp:positionV>
                <wp:extent cx="1731010" cy="4181475"/>
                <wp:effectExtent l="0" t="0" r="889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31010" cy="418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8B0D3" w14:textId="77777777" w:rsidR="00D341F2" w:rsidRPr="00242106" w:rsidRDefault="00D341F2" w:rsidP="00A728F5">
                            <w:pPr>
                              <w:rPr>
                                <w:rFonts w:ascii="Arial" w:hAnsi="Arial" w:cs="Arial"/>
                                <w:sz w:val="16"/>
                              </w:rPr>
                            </w:pPr>
                            <w:r w:rsidRPr="00242106">
                              <w:rPr>
                                <w:rFonts w:ascii="Arial" w:hAnsi="Arial" w:cs="Arial"/>
                                <w:sz w:val="16"/>
                              </w:rPr>
                              <w:t>HASIT Trockenmörtel GmbH</w:t>
                            </w:r>
                          </w:p>
                          <w:p w14:paraId="33F46904" w14:textId="77777777" w:rsidR="00D341F2" w:rsidRPr="00242106" w:rsidRDefault="00D341F2" w:rsidP="00A728F5">
                            <w:pPr>
                              <w:rPr>
                                <w:rFonts w:ascii="Arial" w:hAnsi="Arial" w:cs="Arial"/>
                                <w:sz w:val="16"/>
                              </w:rPr>
                            </w:pPr>
                            <w:r w:rsidRPr="00242106">
                              <w:rPr>
                                <w:rFonts w:ascii="Arial" w:hAnsi="Arial" w:cs="Arial"/>
                                <w:sz w:val="16"/>
                              </w:rPr>
                              <w:t>Landshuter Straße 30</w:t>
                            </w:r>
                          </w:p>
                          <w:p w14:paraId="426D9A8A" w14:textId="77777777" w:rsidR="00D341F2" w:rsidRPr="00242106" w:rsidRDefault="00D341F2" w:rsidP="00A728F5">
                            <w:pPr>
                              <w:rPr>
                                <w:rFonts w:ascii="Arial" w:hAnsi="Arial" w:cs="Arial"/>
                                <w:sz w:val="16"/>
                                <w:lang w:val="en-US"/>
                              </w:rPr>
                            </w:pPr>
                            <w:r w:rsidRPr="00242106">
                              <w:rPr>
                                <w:rFonts w:ascii="Arial" w:hAnsi="Arial" w:cs="Arial"/>
                                <w:sz w:val="16"/>
                                <w:lang w:val="en-US"/>
                              </w:rPr>
                              <w:t>D-85356 Freising</w:t>
                            </w:r>
                          </w:p>
                          <w:p w14:paraId="01CE830B" w14:textId="77777777" w:rsidR="00D341F2" w:rsidRPr="00242106" w:rsidRDefault="00D341F2" w:rsidP="00A728F5">
                            <w:pPr>
                              <w:rPr>
                                <w:rFonts w:ascii="Arial" w:hAnsi="Arial" w:cs="Arial"/>
                                <w:sz w:val="16"/>
                                <w:lang w:val="en-US"/>
                              </w:rPr>
                            </w:pPr>
                            <w:r w:rsidRPr="00242106">
                              <w:rPr>
                                <w:rFonts w:ascii="Arial" w:hAnsi="Arial" w:cs="Arial"/>
                                <w:sz w:val="16"/>
                                <w:lang w:val="en-US"/>
                              </w:rPr>
                              <w:t>Tel. +49 (0)8161 602-0</w:t>
                            </w:r>
                          </w:p>
                          <w:p w14:paraId="6A85E77A" w14:textId="77777777" w:rsidR="00D341F2" w:rsidRPr="00242106" w:rsidRDefault="00D341F2" w:rsidP="00A728F5">
                            <w:pPr>
                              <w:rPr>
                                <w:rFonts w:ascii="Arial" w:hAnsi="Arial" w:cs="Arial"/>
                                <w:sz w:val="16"/>
                                <w:lang w:val="en-US"/>
                              </w:rPr>
                            </w:pPr>
                            <w:r w:rsidRPr="00242106">
                              <w:rPr>
                                <w:rFonts w:ascii="Arial" w:hAnsi="Arial" w:cs="Arial"/>
                                <w:sz w:val="16"/>
                                <w:lang w:val="en-US"/>
                              </w:rPr>
                              <w:t xml:space="preserve">Fax +49 (0)8161 68522 </w:t>
                            </w:r>
                          </w:p>
                          <w:p w14:paraId="2E0E3327" w14:textId="77777777" w:rsidR="00D341F2" w:rsidRPr="00242106" w:rsidRDefault="00732083" w:rsidP="00A728F5">
                            <w:pPr>
                              <w:rPr>
                                <w:rFonts w:ascii="Arial" w:hAnsi="Arial" w:cs="Arial"/>
                                <w:sz w:val="16"/>
                                <w:lang w:val="en-US"/>
                              </w:rPr>
                            </w:pPr>
                            <w:r>
                              <w:fldChar w:fldCharType="begin"/>
                            </w:r>
                            <w:r w:rsidRPr="00732083">
                              <w:rPr>
                                <w:lang w:val="en-US"/>
                              </w:rPr>
                              <w:instrText xml:space="preserve"> HYPERLINK "file:///C:\\Users\\oehlerc\\AppData\\Local\\Microsoft\\Presse\\presse@hasit.de" </w:instrText>
                            </w:r>
                            <w:r>
                              <w:fldChar w:fldCharType="separate"/>
                            </w:r>
                            <w:r w:rsidR="00D341F2" w:rsidRPr="00242106">
                              <w:rPr>
                                <w:rStyle w:val="Hyperlink"/>
                                <w:rFonts w:ascii="Arial" w:hAnsi="Arial" w:cs="Arial"/>
                                <w:sz w:val="16"/>
                                <w:lang w:val="en-US"/>
                              </w:rPr>
                              <w:t>presse@hasit.de</w:t>
                            </w:r>
                            <w:r>
                              <w:rPr>
                                <w:rStyle w:val="Hyperlink"/>
                                <w:rFonts w:ascii="Arial" w:hAnsi="Arial" w:cs="Arial"/>
                                <w:sz w:val="16"/>
                                <w:lang w:val="en-US"/>
                              </w:rPr>
                              <w:fldChar w:fldCharType="end"/>
                            </w:r>
                          </w:p>
                          <w:p w14:paraId="71CD2500" w14:textId="77777777" w:rsidR="00D341F2" w:rsidRPr="00410397" w:rsidRDefault="00410397" w:rsidP="00A728F5">
                            <w:pPr>
                              <w:rPr>
                                <w:rFonts w:ascii="Arial" w:hAnsi="Arial" w:cs="Arial"/>
                                <w:sz w:val="16"/>
                                <w:lang w:val="en-US"/>
                              </w:rPr>
                            </w:pPr>
                            <w:hyperlink r:id="rId8" w:history="1">
                              <w:r w:rsidR="00D341F2" w:rsidRPr="00410397">
                                <w:rPr>
                                  <w:rStyle w:val="Hyperlink"/>
                                  <w:rFonts w:ascii="Arial" w:hAnsi="Arial" w:cs="Arial"/>
                                  <w:sz w:val="16"/>
                                  <w:lang w:val="en-US"/>
                                </w:rPr>
                                <w:t>www.hasit.de</w:t>
                              </w:r>
                            </w:hyperlink>
                          </w:p>
                          <w:p w14:paraId="661155ED" w14:textId="77777777" w:rsidR="00D341F2" w:rsidRPr="00410397" w:rsidRDefault="00D341F2" w:rsidP="00A728F5">
                            <w:pPr>
                              <w:rPr>
                                <w:rFonts w:ascii="Arial" w:hAnsi="Arial" w:cs="Arial"/>
                                <w:sz w:val="16"/>
                                <w:lang w:val="en-US"/>
                              </w:rPr>
                            </w:pPr>
                          </w:p>
                          <w:p w14:paraId="421A58B6" w14:textId="77777777" w:rsidR="00D341F2" w:rsidRPr="00242106" w:rsidRDefault="00D341F2" w:rsidP="00A728F5">
                            <w:pPr>
                              <w:rPr>
                                <w:rFonts w:ascii="Arial" w:hAnsi="Arial" w:cs="Arial"/>
                                <w:sz w:val="16"/>
                              </w:rPr>
                            </w:pPr>
                            <w:r w:rsidRPr="00732083">
                              <w:rPr>
                                <w:rFonts w:ascii="Arial" w:hAnsi="Arial" w:cs="Arial"/>
                                <w:sz w:val="16"/>
                                <w:lang w:val="en-US"/>
                              </w:rPr>
                              <w:t xml:space="preserve">Ust.-ID-Nr. </w:t>
                            </w:r>
                            <w:r w:rsidRPr="00242106">
                              <w:rPr>
                                <w:rFonts w:ascii="Arial" w:hAnsi="Arial" w:cs="Arial"/>
                                <w:sz w:val="16"/>
                              </w:rPr>
                              <w:t>DE232658345</w:t>
                            </w:r>
                          </w:p>
                          <w:p w14:paraId="07CA2260" w14:textId="77777777" w:rsidR="00D341F2" w:rsidRPr="00242106" w:rsidRDefault="00D341F2" w:rsidP="00A728F5">
                            <w:pPr>
                              <w:rPr>
                                <w:rFonts w:ascii="Arial" w:hAnsi="Arial" w:cs="Arial"/>
                                <w:sz w:val="16"/>
                              </w:rPr>
                            </w:pPr>
                          </w:p>
                          <w:p w14:paraId="709571B2" w14:textId="77777777" w:rsidR="00D341F2" w:rsidRPr="00242106" w:rsidRDefault="00D341F2" w:rsidP="00A728F5">
                            <w:pPr>
                              <w:rPr>
                                <w:rFonts w:ascii="Arial" w:hAnsi="Arial" w:cs="Arial"/>
                                <w:sz w:val="16"/>
                              </w:rPr>
                            </w:pPr>
                            <w:r w:rsidRPr="00242106">
                              <w:rPr>
                                <w:rFonts w:ascii="Arial" w:hAnsi="Arial" w:cs="Arial"/>
                                <w:sz w:val="16"/>
                              </w:rPr>
                              <w:t>Geschäftsführung:</w:t>
                            </w:r>
                          </w:p>
                          <w:p w14:paraId="3037BC0A" w14:textId="77777777" w:rsidR="00D341F2" w:rsidRPr="00242106" w:rsidRDefault="00D341F2" w:rsidP="00A728F5">
                            <w:pPr>
                              <w:rPr>
                                <w:rFonts w:ascii="Arial" w:hAnsi="Arial" w:cs="Arial"/>
                                <w:sz w:val="16"/>
                              </w:rPr>
                            </w:pPr>
                            <w:r w:rsidRPr="00242106">
                              <w:rPr>
                                <w:rFonts w:ascii="Arial" w:hAnsi="Arial" w:cs="Arial"/>
                                <w:sz w:val="16"/>
                              </w:rPr>
                              <w:t>Christiane Stockinger</w:t>
                            </w:r>
                          </w:p>
                          <w:p w14:paraId="6535A791" w14:textId="77777777" w:rsidR="00073E21" w:rsidRPr="00242106" w:rsidRDefault="00073E21" w:rsidP="00A728F5">
                            <w:pPr>
                              <w:rPr>
                                <w:rFonts w:ascii="Arial" w:hAnsi="Arial" w:cs="Arial"/>
                                <w:sz w:val="16"/>
                              </w:rPr>
                            </w:pPr>
                            <w:r w:rsidRPr="00242106">
                              <w:rPr>
                                <w:rFonts w:ascii="Arial" w:hAnsi="Arial" w:cs="Arial"/>
                                <w:sz w:val="16"/>
                              </w:rPr>
                              <w:t>Karl Minichmair</w:t>
                            </w:r>
                          </w:p>
                          <w:p w14:paraId="566A6102" w14:textId="77777777" w:rsidR="00073E21" w:rsidRPr="00242106" w:rsidRDefault="00073E21" w:rsidP="00A728F5">
                            <w:pPr>
                              <w:rPr>
                                <w:rFonts w:ascii="Arial" w:hAnsi="Arial" w:cs="Arial"/>
                                <w:sz w:val="16"/>
                              </w:rPr>
                            </w:pPr>
                            <w:r w:rsidRPr="00242106">
                              <w:rPr>
                                <w:rFonts w:ascii="Arial" w:hAnsi="Arial" w:cs="Arial"/>
                                <w:sz w:val="16"/>
                              </w:rPr>
                              <w:t>Michael Wiessner</w:t>
                            </w:r>
                          </w:p>
                          <w:p w14:paraId="4A1862D1" w14:textId="77777777" w:rsidR="00073E21" w:rsidRPr="00242106" w:rsidRDefault="00073E21" w:rsidP="00A728F5">
                            <w:pPr>
                              <w:rPr>
                                <w:rFonts w:ascii="Arial" w:hAnsi="Arial" w:cs="Arial"/>
                                <w:sz w:val="16"/>
                              </w:rPr>
                            </w:pPr>
                          </w:p>
                          <w:p w14:paraId="2493C4A5" w14:textId="77777777" w:rsidR="00D341F2" w:rsidRPr="00242106" w:rsidRDefault="00D341F2" w:rsidP="00A728F5">
                            <w:pPr>
                              <w:rPr>
                                <w:rFonts w:ascii="Arial" w:hAnsi="Arial" w:cs="Arial"/>
                                <w:sz w:val="16"/>
                              </w:rPr>
                            </w:pPr>
                          </w:p>
                          <w:p w14:paraId="53EBA3D0" w14:textId="77777777" w:rsidR="00D341F2" w:rsidRPr="00242106" w:rsidRDefault="00D341F2" w:rsidP="00A728F5">
                            <w:pPr>
                              <w:rPr>
                                <w:rFonts w:ascii="Arial" w:hAnsi="Arial" w:cs="Arial"/>
                                <w:sz w:val="16"/>
                              </w:rPr>
                            </w:pPr>
                            <w:r w:rsidRPr="00242106">
                              <w:rPr>
                                <w:rFonts w:ascii="Arial" w:hAnsi="Arial" w:cs="Arial"/>
                                <w:sz w:val="16"/>
                              </w:rPr>
                              <w:t>Sitz der Gesellschaft: Freising</w:t>
                            </w:r>
                          </w:p>
                          <w:p w14:paraId="11F85368" w14:textId="77777777" w:rsidR="00D341F2" w:rsidRPr="00242106" w:rsidRDefault="00D341F2" w:rsidP="00A728F5">
                            <w:pPr>
                              <w:rPr>
                                <w:rFonts w:ascii="Arial" w:hAnsi="Arial" w:cs="Arial"/>
                                <w:sz w:val="16"/>
                              </w:rPr>
                            </w:pPr>
                            <w:r w:rsidRPr="00242106">
                              <w:rPr>
                                <w:rFonts w:ascii="Arial" w:hAnsi="Arial" w:cs="Arial"/>
                                <w:sz w:val="16"/>
                              </w:rPr>
                              <w:t>Amtsgericht: München HRB 150336</w:t>
                            </w:r>
                          </w:p>
                          <w:p w14:paraId="7EA48562" w14:textId="77777777" w:rsidR="00D341F2" w:rsidRPr="00242106" w:rsidRDefault="00D341F2" w:rsidP="00A728F5">
                            <w:pPr>
                              <w:rPr>
                                <w:rFonts w:ascii="Arial" w:hAnsi="Arial" w:cs="Arial"/>
                                <w:sz w:val="16"/>
                              </w:rPr>
                            </w:pPr>
                          </w:p>
                          <w:p w14:paraId="089E012F" w14:textId="77777777" w:rsidR="00D341F2" w:rsidRPr="00242106" w:rsidRDefault="00D341F2" w:rsidP="00A728F5">
                            <w:pPr>
                              <w:rPr>
                                <w:rFonts w:ascii="Arial" w:hAnsi="Arial" w:cs="Arial"/>
                                <w:sz w:val="16"/>
                              </w:rPr>
                            </w:pPr>
                            <w:r w:rsidRPr="00242106">
                              <w:rPr>
                                <w:rFonts w:ascii="Arial" w:hAnsi="Arial" w:cs="Arial"/>
                                <w:sz w:val="16"/>
                              </w:rPr>
                              <w:t xml:space="preserve">Ein Unternehmen der </w:t>
                            </w:r>
                            <w:r w:rsidRPr="00242106">
                              <w:rPr>
                                <w:rFonts w:ascii="Arial" w:hAnsi="Arial" w:cs="Arial"/>
                                <w:b/>
                                <w:sz w:val="16"/>
                              </w:rPr>
                              <w:t>FIXIT</w:t>
                            </w:r>
                            <w:r w:rsidRPr="00242106">
                              <w:rPr>
                                <w:rFonts w:ascii="Arial" w:hAnsi="Arial" w:cs="Arial"/>
                                <w:sz w:val="16"/>
                              </w:rPr>
                              <w:t xml:space="preserve"> GRUPPE</w:t>
                            </w:r>
                          </w:p>
                          <w:p w14:paraId="30A00FDD" w14:textId="77777777" w:rsidR="00D341F2" w:rsidRPr="00242106" w:rsidRDefault="00D341F2" w:rsidP="00A728F5">
                            <w:pPr>
                              <w:rPr>
                                <w:rFonts w:ascii="Arial" w:hAnsi="Arial" w:cs="Arial"/>
                                <w:sz w:val="16"/>
                              </w:rPr>
                            </w:pPr>
                          </w:p>
                          <w:p w14:paraId="078D5613" w14:textId="77777777" w:rsidR="00D341F2" w:rsidRPr="00242106" w:rsidRDefault="00D341F2" w:rsidP="00A728F5">
                            <w:pPr>
                              <w:rPr>
                                <w:rFonts w:ascii="Arial" w:hAnsi="Arial" w:cs="Arial"/>
                                <w:sz w:val="16"/>
                              </w:rPr>
                            </w:pPr>
                          </w:p>
                          <w:p w14:paraId="542BC0A3" w14:textId="77777777" w:rsidR="00D341F2" w:rsidRPr="00242106" w:rsidRDefault="00D341F2" w:rsidP="00A728F5">
                            <w:pPr>
                              <w:rPr>
                                <w:rFonts w:ascii="Arial" w:hAnsi="Arial" w:cs="Arial"/>
                                <w:sz w:val="16"/>
                              </w:rPr>
                            </w:pPr>
                          </w:p>
                          <w:p w14:paraId="2D8A0DB9" w14:textId="77777777" w:rsidR="00D341F2" w:rsidRPr="00242106" w:rsidRDefault="00D341F2" w:rsidP="00077FD8">
                            <w:pPr>
                              <w:pStyle w:val="Fuzeile"/>
                              <w:rPr>
                                <w:rFonts w:eastAsia="Dotum" w:cs="Arial"/>
                                <w:b/>
                                <w:sz w:val="16"/>
                              </w:rPr>
                            </w:pPr>
                            <w:r w:rsidRPr="00242106">
                              <w:rPr>
                                <w:rFonts w:eastAsia="Dotum" w:cs="Arial"/>
                                <w:b/>
                                <w:sz w:val="16"/>
                              </w:rPr>
                              <w:t>Pressekontakt</w:t>
                            </w:r>
                          </w:p>
                          <w:p w14:paraId="243D4A40" w14:textId="77777777" w:rsidR="00073E21" w:rsidRPr="00242106" w:rsidRDefault="00D341F2" w:rsidP="00077FD8">
                            <w:pPr>
                              <w:pStyle w:val="Fuzeile"/>
                              <w:rPr>
                                <w:rFonts w:eastAsia="Dotum" w:cs="Arial"/>
                                <w:sz w:val="16"/>
                              </w:rPr>
                            </w:pPr>
                            <w:r w:rsidRPr="00242106">
                              <w:rPr>
                                <w:rFonts w:eastAsia="Dotum" w:cs="Arial"/>
                                <w:sz w:val="16"/>
                              </w:rPr>
                              <w:t>Proesler Kommunikation GmbH</w:t>
                            </w:r>
                            <w:r w:rsidRPr="00242106">
                              <w:rPr>
                                <w:rFonts w:eastAsia="Dotum" w:cs="Arial"/>
                                <w:sz w:val="16"/>
                              </w:rPr>
                              <w:br/>
                            </w:r>
                            <w:r w:rsidR="00073E21" w:rsidRPr="00242106">
                              <w:rPr>
                                <w:rFonts w:eastAsia="Dotum" w:cs="Arial"/>
                                <w:sz w:val="16"/>
                              </w:rPr>
                              <w:t xml:space="preserve">Tristan Staack </w:t>
                            </w:r>
                          </w:p>
                          <w:p w14:paraId="5E563D22" w14:textId="77777777" w:rsidR="00B317C4" w:rsidRPr="00242106" w:rsidRDefault="00D341F2" w:rsidP="00B317C4">
                            <w:pPr>
                              <w:pStyle w:val="Fuzeile"/>
                              <w:rPr>
                                <w:rFonts w:eastAsia="Dotum" w:cs="Arial"/>
                                <w:sz w:val="16"/>
                                <w:szCs w:val="14"/>
                              </w:rPr>
                            </w:pPr>
                            <w:r w:rsidRPr="00242106">
                              <w:rPr>
                                <w:rFonts w:eastAsia="Dotum" w:cs="Arial"/>
                                <w:sz w:val="16"/>
                              </w:rPr>
                              <w:br/>
                            </w:r>
                            <w:r w:rsidRPr="00242106">
                              <w:rPr>
                                <w:rFonts w:eastAsia="Dotum" w:cs="Arial"/>
                                <w:sz w:val="16"/>
                                <w:szCs w:val="14"/>
                              </w:rPr>
                              <w:t>T + 49  7071 234-16</w:t>
                            </w:r>
                            <w:r w:rsidRPr="00242106">
                              <w:rPr>
                                <w:rFonts w:eastAsia="Dotum" w:cs="Arial"/>
                                <w:sz w:val="16"/>
                              </w:rPr>
                              <w:br/>
                            </w:r>
                            <w:r w:rsidRPr="00242106">
                              <w:rPr>
                                <w:rFonts w:eastAsia="Dotum" w:cs="Arial"/>
                                <w:sz w:val="16"/>
                                <w:szCs w:val="14"/>
                              </w:rPr>
                              <w:t>F + 49  7071 234-18</w:t>
                            </w:r>
                            <w:r w:rsidRPr="00242106">
                              <w:rPr>
                                <w:rFonts w:eastAsia="Dotum" w:cs="Arial"/>
                                <w:sz w:val="16"/>
                              </w:rPr>
                              <w:br/>
                            </w:r>
                            <w:r w:rsidRPr="00242106">
                              <w:rPr>
                                <w:rFonts w:eastAsia="Dotum" w:cs="Arial"/>
                                <w:sz w:val="16"/>
                                <w:szCs w:val="14"/>
                              </w:rPr>
                              <w:t xml:space="preserve">Karlstraße 2 </w:t>
                            </w:r>
                            <w:r w:rsidRPr="00242106">
                              <w:rPr>
                                <w:rFonts w:eastAsia="Dotum" w:cs="Arial"/>
                                <w:sz w:val="16"/>
                                <w:szCs w:val="14"/>
                              </w:rPr>
                              <w:br/>
                              <w:t>D-72072 Tübingen</w:t>
                            </w:r>
                          </w:p>
                          <w:p w14:paraId="2D7430EC" w14:textId="77777777" w:rsidR="00D341F2" w:rsidRPr="00242106" w:rsidRDefault="00B317C4" w:rsidP="00B317C4">
                            <w:pPr>
                              <w:pStyle w:val="Fuzeile"/>
                              <w:rPr>
                                <w:rFonts w:eastAsia="Dotum" w:cs="Arial"/>
                                <w:sz w:val="16"/>
                                <w:szCs w:val="14"/>
                              </w:rPr>
                            </w:pPr>
                            <w:r w:rsidRPr="00242106">
                              <w:rPr>
                                <w:rFonts w:eastAsia="Dotum" w:cs="Arial"/>
                                <w:sz w:val="16"/>
                                <w:szCs w:val="14"/>
                              </w:rPr>
                              <w:t>t.staack@proesler.com</w:t>
                            </w:r>
                            <w:r w:rsidR="00D341F2" w:rsidRPr="00242106">
                              <w:rPr>
                                <w:rFonts w:eastAsia="Dotum" w:cs="Arial"/>
                                <w:sz w:val="16"/>
                              </w:rPr>
                              <w:br/>
                            </w:r>
                            <w:r w:rsidR="00D341F2" w:rsidRPr="00242106">
                              <w:rPr>
                                <w:rFonts w:eastAsia="Dotum" w:cs="Arial"/>
                                <w:sz w:val="16"/>
                                <w:szCs w:val="14"/>
                              </w:rPr>
                              <w:tab/>
                            </w:r>
                            <w:r w:rsidR="00D341F2" w:rsidRPr="00242106">
                              <w:rPr>
                                <w:rFonts w:eastAsia="Dotum" w:cs="Arial"/>
                                <w:sz w:val="16"/>
                                <w:szCs w:val="14"/>
                              </w:rPr>
                              <w:tab/>
                            </w:r>
                            <w:r w:rsidR="00073E21" w:rsidRPr="00242106">
                              <w:rPr>
                                <w:rFonts w:eastAsia="Dotum" w:cs="Arial"/>
                                <w:sz w:val="16"/>
                                <w:szCs w:val="14"/>
                              </w:rPr>
                              <w:t xml:space="preserve"> </w:t>
                            </w:r>
                            <w:r w:rsidR="00D341F2" w:rsidRPr="00242106">
                              <w:rPr>
                                <w:rFonts w:eastAsia="Dotum" w:cs="Arial"/>
                                <w:sz w:val="16"/>
                              </w:rPr>
                              <w:br/>
                            </w:r>
                            <w:r w:rsidR="00D341F2" w:rsidRPr="00242106">
                              <w:rPr>
                                <w:rFonts w:eastAsia="Dotum" w:cs="Arial"/>
                                <w:sz w:val="16"/>
                                <w:szCs w:val="14"/>
                              </w:rPr>
                              <w:t>www.proesler.com</w:t>
                            </w:r>
                          </w:p>
                          <w:p w14:paraId="5D8592F7" w14:textId="77777777" w:rsidR="00D341F2" w:rsidRPr="00242106" w:rsidRDefault="00D341F2" w:rsidP="00A728F5">
                            <w:pPr>
                              <w:rPr>
                                <w:rFonts w:ascii="Arial" w:hAnsi="Arial" w:cs="Arial"/>
                                <w:sz w:val="16"/>
                              </w:rPr>
                            </w:pPr>
                          </w:p>
                          <w:p w14:paraId="686407A3" w14:textId="77777777" w:rsidR="00D341F2" w:rsidRPr="00242106" w:rsidRDefault="00D341F2" w:rsidP="00A728F5">
                            <w:pPr>
                              <w:rPr>
                                <w:rFonts w:ascii="Arial" w:hAnsi="Arial" w:cs="Arial"/>
                              </w:rPr>
                            </w:pPr>
                          </w:p>
                          <w:p w14:paraId="6085E65C" w14:textId="77777777" w:rsidR="00D341F2" w:rsidRPr="00242106" w:rsidRDefault="001B1B54" w:rsidP="00A728F5">
                            <w:pPr>
                              <w:rPr>
                                <w:rFonts w:ascii="Arial" w:hAnsi="Arial" w:cs="Arial"/>
                              </w:rPr>
                            </w:pPr>
                            <w:r>
                              <w:rPr>
                                <w:rFonts w:ascii="Arial" w:hAnsi="Arial" w:cs="Arial"/>
                              </w:rPr>
                              <w:t>e Verkehrsfreigabe.      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F95FA" id="_x0000_t202" coordsize="21600,21600" o:spt="202" path="m,l,21600r21600,l21600,xe">
                <v:stroke joinstyle="miter"/>
                <v:path gradientshapeok="t" o:connecttype="rect"/>
              </v:shapetype>
              <v:shape id="Text Box 2" o:spid="_x0000_s1027" type="#_x0000_t202" style="position:absolute;margin-left:360.75pt;margin-top:141.35pt;width:136.3pt;height:3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" filled="f" stroked="f">
                <v:path arrowok="t"/>
                <v:textbox inset="0,0,0,0">
                  <w:txbxContent>
                    <w:p w14:paraId="4188B0D3" w14:textId="77777777" w:rsidR="00D341F2" w:rsidRPr="00242106" w:rsidRDefault="00D341F2" w:rsidP="00A728F5">
                      <w:pPr>
                        <w:rPr>
                          <w:rFonts w:ascii="Arial" w:hAnsi="Arial" w:cs="Arial"/>
                          <w:sz w:val="16"/>
                        </w:rPr>
                      </w:pPr>
                      <w:r w:rsidRPr="00242106">
                        <w:rPr>
                          <w:rFonts w:ascii="Arial" w:hAnsi="Arial" w:cs="Arial"/>
                          <w:sz w:val="16"/>
                        </w:rPr>
                        <w:t>HASIT Trockenmörtel GmbH</w:t>
                      </w:r>
                    </w:p>
                    <w:p w14:paraId="33F46904" w14:textId="77777777" w:rsidR="00D341F2" w:rsidRPr="00242106" w:rsidRDefault="00D341F2" w:rsidP="00A728F5">
                      <w:pPr>
                        <w:rPr>
                          <w:rFonts w:ascii="Arial" w:hAnsi="Arial" w:cs="Arial"/>
                          <w:sz w:val="16"/>
                        </w:rPr>
                      </w:pPr>
                      <w:r w:rsidRPr="00242106">
                        <w:rPr>
                          <w:rFonts w:ascii="Arial" w:hAnsi="Arial" w:cs="Arial"/>
                          <w:sz w:val="16"/>
                        </w:rPr>
                        <w:t>Landshuter Straße 30</w:t>
                      </w:r>
                    </w:p>
                    <w:p w14:paraId="426D9A8A" w14:textId="77777777" w:rsidR="00D341F2" w:rsidRPr="00242106" w:rsidRDefault="00D341F2" w:rsidP="00A728F5">
                      <w:pPr>
                        <w:rPr>
                          <w:rFonts w:ascii="Arial" w:hAnsi="Arial" w:cs="Arial"/>
                          <w:sz w:val="16"/>
                          <w:lang w:val="en-US"/>
                        </w:rPr>
                      </w:pPr>
                      <w:r w:rsidRPr="00242106">
                        <w:rPr>
                          <w:rFonts w:ascii="Arial" w:hAnsi="Arial" w:cs="Arial"/>
                          <w:sz w:val="16"/>
                          <w:lang w:val="en-US"/>
                        </w:rPr>
                        <w:t>D-85356 Freising</w:t>
                      </w:r>
                    </w:p>
                    <w:p w14:paraId="01CE830B" w14:textId="77777777" w:rsidR="00D341F2" w:rsidRPr="00242106" w:rsidRDefault="00D341F2" w:rsidP="00A728F5">
                      <w:pPr>
                        <w:rPr>
                          <w:rFonts w:ascii="Arial" w:hAnsi="Arial" w:cs="Arial"/>
                          <w:sz w:val="16"/>
                          <w:lang w:val="en-US"/>
                        </w:rPr>
                      </w:pPr>
                      <w:r w:rsidRPr="00242106">
                        <w:rPr>
                          <w:rFonts w:ascii="Arial" w:hAnsi="Arial" w:cs="Arial"/>
                          <w:sz w:val="16"/>
                          <w:lang w:val="en-US"/>
                        </w:rPr>
                        <w:t>Tel. +49 (0)8161 602-0</w:t>
                      </w:r>
                    </w:p>
                    <w:p w14:paraId="6A85E77A" w14:textId="77777777" w:rsidR="00D341F2" w:rsidRPr="00242106" w:rsidRDefault="00D341F2" w:rsidP="00A728F5">
                      <w:pPr>
                        <w:rPr>
                          <w:rFonts w:ascii="Arial" w:hAnsi="Arial" w:cs="Arial"/>
                          <w:sz w:val="16"/>
                          <w:lang w:val="en-US"/>
                        </w:rPr>
                      </w:pPr>
                      <w:r w:rsidRPr="00242106">
                        <w:rPr>
                          <w:rFonts w:ascii="Arial" w:hAnsi="Arial" w:cs="Arial"/>
                          <w:sz w:val="16"/>
                          <w:lang w:val="en-US"/>
                        </w:rPr>
                        <w:t xml:space="preserve">Fax +49 (0)8161 68522 </w:t>
                      </w:r>
                    </w:p>
                    <w:p w14:paraId="2E0E3327" w14:textId="77777777" w:rsidR="00D341F2" w:rsidRPr="00242106" w:rsidRDefault="00732083" w:rsidP="00A728F5">
                      <w:pPr>
                        <w:rPr>
                          <w:rFonts w:ascii="Arial" w:hAnsi="Arial" w:cs="Arial"/>
                          <w:sz w:val="16"/>
                          <w:lang w:val="en-US"/>
                        </w:rPr>
                      </w:pPr>
                      <w:r>
                        <w:fldChar w:fldCharType="begin"/>
                      </w:r>
                      <w:r w:rsidRPr="00732083">
                        <w:rPr>
                          <w:lang w:val="en-US"/>
                        </w:rPr>
                        <w:instrText xml:space="preserve"> HYPERLINK "file:///C:\\Users\\oehlerc\\AppData\\Local\\Microsoft\\Presse\\presse@hasit.de" </w:instrText>
                      </w:r>
                      <w:r>
                        <w:fldChar w:fldCharType="separate"/>
                      </w:r>
                      <w:r w:rsidR="00D341F2" w:rsidRPr="00242106">
                        <w:rPr>
                          <w:rStyle w:val="Hyperlink"/>
                          <w:rFonts w:ascii="Arial" w:hAnsi="Arial" w:cs="Arial"/>
                          <w:sz w:val="16"/>
                          <w:lang w:val="en-US"/>
                        </w:rPr>
                        <w:t>presse@hasit.de</w:t>
                      </w:r>
                      <w:r>
                        <w:rPr>
                          <w:rStyle w:val="Hyperlink"/>
                          <w:rFonts w:ascii="Arial" w:hAnsi="Arial" w:cs="Arial"/>
                          <w:sz w:val="16"/>
                          <w:lang w:val="en-US"/>
                        </w:rPr>
                        <w:fldChar w:fldCharType="end"/>
                      </w:r>
                    </w:p>
                    <w:p w14:paraId="71CD2500" w14:textId="77777777" w:rsidR="00D341F2" w:rsidRPr="00410397" w:rsidRDefault="00410397" w:rsidP="00A728F5">
                      <w:pPr>
                        <w:rPr>
                          <w:rFonts w:ascii="Arial" w:hAnsi="Arial" w:cs="Arial"/>
                          <w:sz w:val="16"/>
                          <w:lang w:val="en-US"/>
                        </w:rPr>
                      </w:pPr>
                      <w:hyperlink r:id="rId9" w:history="1">
                        <w:r w:rsidR="00D341F2" w:rsidRPr="00410397">
                          <w:rPr>
                            <w:rStyle w:val="Hyperlink"/>
                            <w:rFonts w:ascii="Arial" w:hAnsi="Arial" w:cs="Arial"/>
                            <w:sz w:val="16"/>
                            <w:lang w:val="en-US"/>
                          </w:rPr>
                          <w:t>www.hasit.de</w:t>
                        </w:r>
                      </w:hyperlink>
                    </w:p>
                    <w:p w14:paraId="661155ED" w14:textId="77777777" w:rsidR="00D341F2" w:rsidRPr="00410397" w:rsidRDefault="00D341F2" w:rsidP="00A728F5">
                      <w:pPr>
                        <w:rPr>
                          <w:rFonts w:ascii="Arial" w:hAnsi="Arial" w:cs="Arial"/>
                          <w:sz w:val="16"/>
                          <w:lang w:val="en-US"/>
                        </w:rPr>
                      </w:pPr>
                    </w:p>
                    <w:p w14:paraId="421A58B6" w14:textId="77777777" w:rsidR="00D341F2" w:rsidRPr="00242106" w:rsidRDefault="00D341F2" w:rsidP="00A728F5">
                      <w:pPr>
                        <w:rPr>
                          <w:rFonts w:ascii="Arial" w:hAnsi="Arial" w:cs="Arial"/>
                          <w:sz w:val="16"/>
                        </w:rPr>
                      </w:pPr>
                      <w:r w:rsidRPr="00732083">
                        <w:rPr>
                          <w:rFonts w:ascii="Arial" w:hAnsi="Arial" w:cs="Arial"/>
                          <w:sz w:val="16"/>
                          <w:lang w:val="en-US"/>
                        </w:rPr>
                        <w:t xml:space="preserve">Ust.-ID-Nr. </w:t>
                      </w:r>
                      <w:r w:rsidRPr="00242106">
                        <w:rPr>
                          <w:rFonts w:ascii="Arial" w:hAnsi="Arial" w:cs="Arial"/>
                          <w:sz w:val="16"/>
                        </w:rPr>
                        <w:t>DE232658345</w:t>
                      </w:r>
                    </w:p>
                    <w:p w14:paraId="07CA2260" w14:textId="77777777" w:rsidR="00D341F2" w:rsidRPr="00242106" w:rsidRDefault="00D341F2" w:rsidP="00A728F5">
                      <w:pPr>
                        <w:rPr>
                          <w:rFonts w:ascii="Arial" w:hAnsi="Arial" w:cs="Arial"/>
                          <w:sz w:val="16"/>
                        </w:rPr>
                      </w:pPr>
                    </w:p>
                    <w:p w14:paraId="709571B2" w14:textId="77777777" w:rsidR="00D341F2" w:rsidRPr="00242106" w:rsidRDefault="00D341F2" w:rsidP="00A728F5">
                      <w:pPr>
                        <w:rPr>
                          <w:rFonts w:ascii="Arial" w:hAnsi="Arial" w:cs="Arial"/>
                          <w:sz w:val="16"/>
                        </w:rPr>
                      </w:pPr>
                      <w:r w:rsidRPr="00242106">
                        <w:rPr>
                          <w:rFonts w:ascii="Arial" w:hAnsi="Arial" w:cs="Arial"/>
                          <w:sz w:val="16"/>
                        </w:rPr>
                        <w:t>Geschäftsführung:</w:t>
                      </w:r>
                    </w:p>
                    <w:p w14:paraId="3037BC0A" w14:textId="77777777" w:rsidR="00D341F2" w:rsidRPr="00242106" w:rsidRDefault="00D341F2" w:rsidP="00A728F5">
                      <w:pPr>
                        <w:rPr>
                          <w:rFonts w:ascii="Arial" w:hAnsi="Arial" w:cs="Arial"/>
                          <w:sz w:val="16"/>
                        </w:rPr>
                      </w:pPr>
                      <w:r w:rsidRPr="00242106">
                        <w:rPr>
                          <w:rFonts w:ascii="Arial" w:hAnsi="Arial" w:cs="Arial"/>
                          <w:sz w:val="16"/>
                        </w:rPr>
                        <w:t>Christiane Stockinger</w:t>
                      </w:r>
                    </w:p>
                    <w:p w14:paraId="6535A791" w14:textId="77777777" w:rsidR="00073E21" w:rsidRPr="00242106" w:rsidRDefault="00073E21" w:rsidP="00A728F5">
                      <w:pPr>
                        <w:rPr>
                          <w:rFonts w:ascii="Arial" w:hAnsi="Arial" w:cs="Arial"/>
                          <w:sz w:val="16"/>
                        </w:rPr>
                      </w:pPr>
                      <w:r w:rsidRPr="00242106">
                        <w:rPr>
                          <w:rFonts w:ascii="Arial" w:hAnsi="Arial" w:cs="Arial"/>
                          <w:sz w:val="16"/>
                        </w:rPr>
                        <w:t>Karl Minichmair</w:t>
                      </w:r>
                    </w:p>
                    <w:p w14:paraId="566A6102" w14:textId="77777777" w:rsidR="00073E21" w:rsidRPr="00242106" w:rsidRDefault="00073E21" w:rsidP="00A728F5">
                      <w:pPr>
                        <w:rPr>
                          <w:rFonts w:ascii="Arial" w:hAnsi="Arial" w:cs="Arial"/>
                          <w:sz w:val="16"/>
                        </w:rPr>
                      </w:pPr>
                      <w:r w:rsidRPr="00242106">
                        <w:rPr>
                          <w:rFonts w:ascii="Arial" w:hAnsi="Arial" w:cs="Arial"/>
                          <w:sz w:val="16"/>
                        </w:rPr>
                        <w:t>Michael Wiessner</w:t>
                      </w:r>
                    </w:p>
                    <w:p w14:paraId="4A1862D1" w14:textId="77777777" w:rsidR="00073E21" w:rsidRPr="00242106" w:rsidRDefault="00073E21" w:rsidP="00A728F5">
                      <w:pPr>
                        <w:rPr>
                          <w:rFonts w:ascii="Arial" w:hAnsi="Arial" w:cs="Arial"/>
                          <w:sz w:val="16"/>
                        </w:rPr>
                      </w:pPr>
                    </w:p>
                    <w:p w14:paraId="2493C4A5" w14:textId="77777777" w:rsidR="00D341F2" w:rsidRPr="00242106" w:rsidRDefault="00D341F2" w:rsidP="00A728F5">
                      <w:pPr>
                        <w:rPr>
                          <w:rFonts w:ascii="Arial" w:hAnsi="Arial" w:cs="Arial"/>
                          <w:sz w:val="16"/>
                        </w:rPr>
                      </w:pPr>
                    </w:p>
                    <w:p w14:paraId="53EBA3D0" w14:textId="77777777" w:rsidR="00D341F2" w:rsidRPr="00242106" w:rsidRDefault="00D341F2" w:rsidP="00A728F5">
                      <w:pPr>
                        <w:rPr>
                          <w:rFonts w:ascii="Arial" w:hAnsi="Arial" w:cs="Arial"/>
                          <w:sz w:val="16"/>
                        </w:rPr>
                      </w:pPr>
                      <w:r w:rsidRPr="00242106">
                        <w:rPr>
                          <w:rFonts w:ascii="Arial" w:hAnsi="Arial" w:cs="Arial"/>
                          <w:sz w:val="16"/>
                        </w:rPr>
                        <w:t>Sitz der Gesellschaft: Freising</w:t>
                      </w:r>
                    </w:p>
                    <w:p w14:paraId="11F85368" w14:textId="77777777" w:rsidR="00D341F2" w:rsidRPr="00242106" w:rsidRDefault="00D341F2" w:rsidP="00A728F5">
                      <w:pPr>
                        <w:rPr>
                          <w:rFonts w:ascii="Arial" w:hAnsi="Arial" w:cs="Arial"/>
                          <w:sz w:val="16"/>
                        </w:rPr>
                      </w:pPr>
                      <w:r w:rsidRPr="00242106">
                        <w:rPr>
                          <w:rFonts w:ascii="Arial" w:hAnsi="Arial" w:cs="Arial"/>
                          <w:sz w:val="16"/>
                        </w:rPr>
                        <w:t>Amtsgericht: München HRB 150336</w:t>
                      </w:r>
                    </w:p>
                    <w:p w14:paraId="7EA48562" w14:textId="77777777" w:rsidR="00D341F2" w:rsidRPr="00242106" w:rsidRDefault="00D341F2" w:rsidP="00A728F5">
                      <w:pPr>
                        <w:rPr>
                          <w:rFonts w:ascii="Arial" w:hAnsi="Arial" w:cs="Arial"/>
                          <w:sz w:val="16"/>
                        </w:rPr>
                      </w:pPr>
                    </w:p>
                    <w:p w14:paraId="089E012F" w14:textId="77777777" w:rsidR="00D341F2" w:rsidRPr="00242106" w:rsidRDefault="00D341F2" w:rsidP="00A728F5">
                      <w:pPr>
                        <w:rPr>
                          <w:rFonts w:ascii="Arial" w:hAnsi="Arial" w:cs="Arial"/>
                          <w:sz w:val="16"/>
                        </w:rPr>
                      </w:pPr>
                      <w:r w:rsidRPr="00242106">
                        <w:rPr>
                          <w:rFonts w:ascii="Arial" w:hAnsi="Arial" w:cs="Arial"/>
                          <w:sz w:val="16"/>
                        </w:rPr>
                        <w:t xml:space="preserve">Ein Unternehmen der </w:t>
                      </w:r>
                      <w:r w:rsidRPr="00242106">
                        <w:rPr>
                          <w:rFonts w:ascii="Arial" w:hAnsi="Arial" w:cs="Arial"/>
                          <w:b/>
                          <w:sz w:val="16"/>
                        </w:rPr>
                        <w:t>FIXIT</w:t>
                      </w:r>
                      <w:r w:rsidRPr="00242106">
                        <w:rPr>
                          <w:rFonts w:ascii="Arial" w:hAnsi="Arial" w:cs="Arial"/>
                          <w:sz w:val="16"/>
                        </w:rPr>
                        <w:t xml:space="preserve"> GRUPPE</w:t>
                      </w:r>
                    </w:p>
                    <w:p w14:paraId="30A00FDD" w14:textId="77777777" w:rsidR="00D341F2" w:rsidRPr="00242106" w:rsidRDefault="00D341F2" w:rsidP="00A728F5">
                      <w:pPr>
                        <w:rPr>
                          <w:rFonts w:ascii="Arial" w:hAnsi="Arial" w:cs="Arial"/>
                          <w:sz w:val="16"/>
                        </w:rPr>
                      </w:pPr>
                    </w:p>
                    <w:p w14:paraId="078D5613" w14:textId="77777777" w:rsidR="00D341F2" w:rsidRPr="00242106" w:rsidRDefault="00D341F2" w:rsidP="00A728F5">
                      <w:pPr>
                        <w:rPr>
                          <w:rFonts w:ascii="Arial" w:hAnsi="Arial" w:cs="Arial"/>
                          <w:sz w:val="16"/>
                        </w:rPr>
                      </w:pPr>
                    </w:p>
                    <w:p w14:paraId="542BC0A3" w14:textId="77777777" w:rsidR="00D341F2" w:rsidRPr="00242106" w:rsidRDefault="00D341F2" w:rsidP="00A728F5">
                      <w:pPr>
                        <w:rPr>
                          <w:rFonts w:ascii="Arial" w:hAnsi="Arial" w:cs="Arial"/>
                          <w:sz w:val="16"/>
                        </w:rPr>
                      </w:pPr>
                    </w:p>
                    <w:p w14:paraId="2D8A0DB9" w14:textId="77777777" w:rsidR="00D341F2" w:rsidRPr="00242106" w:rsidRDefault="00D341F2" w:rsidP="00077FD8">
                      <w:pPr>
                        <w:pStyle w:val="Fuzeile"/>
                        <w:rPr>
                          <w:rFonts w:eastAsia="Dotum" w:cs="Arial"/>
                          <w:b/>
                          <w:sz w:val="16"/>
                        </w:rPr>
                      </w:pPr>
                      <w:r w:rsidRPr="00242106">
                        <w:rPr>
                          <w:rFonts w:eastAsia="Dotum" w:cs="Arial"/>
                          <w:b/>
                          <w:sz w:val="16"/>
                        </w:rPr>
                        <w:t>Pressekontakt</w:t>
                      </w:r>
                    </w:p>
                    <w:p w14:paraId="243D4A40" w14:textId="77777777" w:rsidR="00073E21" w:rsidRPr="00242106" w:rsidRDefault="00D341F2" w:rsidP="00077FD8">
                      <w:pPr>
                        <w:pStyle w:val="Fuzeile"/>
                        <w:rPr>
                          <w:rFonts w:eastAsia="Dotum" w:cs="Arial"/>
                          <w:sz w:val="16"/>
                        </w:rPr>
                      </w:pPr>
                      <w:r w:rsidRPr="00242106">
                        <w:rPr>
                          <w:rFonts w:eastAsia="Dotum" w:cs="Arial"/>
                          <w:sz w:val="16"/>
                        </w:rPr>
                        <w:t>Proesler Kommunikation GmbH</w:t>
                      </w:r>
                      <w:r w:rsidRPr="00242106">
                        <w:rPr>
                          <w:rFonts w:eastAsia="Dotum" w:cs="Arial"/>
                          <w:sz w:val="16"/>
                        </w:rPr>
                        <w:br/>
                      </w:r>
                      <w:r w:rsidR="00073E21" w:rsidRPr="00242106">
                        <w:rPr>
                          <w:rFonts w:eastAsia="Dotum" w:cs="Arial"/>
                          <w:sz w:val="16"/>
                        </w:rPr>
                        <w:t xml:space="preserve">Tristan Staack </w:t>
                      </w:r>
                    </w:p>
                    <w:p w14:paraId="5E563D22" w14:textId="77777777" w:rsidR="00B317C4" w:rsidRPr="00242106" w:rsidRDefault="00D341F2" w:rsidP="00B317C4">
                      <w:pPr>
                        <w:pStyle w:val="Fuzeile"/>
                        <w:rPr>
                          <w:rFonts w:eastAsia="Dotum" w:cs="Arial"/>
                          <w:sz w:val="16"/>
                          <w:szCs w:val="14"/>
                        </w:rPr>
                      </w:pPr>
                      <w:r w:rsidRPr="00242106">
                        <w:rPr>
                          <w:rFonts w:eastAsia="Dotum" w:cs="Arial"/>
                          <w:sz w:val="16"/>
                        </w:rPr>
                        <w:br/>
                      </w:r>
                      <w:r w:rsidRPr="00242106">
                        <w:rPr>
                          <w:rFonts w:eastAsia="Dotum" w:cs="Arial"/>
                          <w:sz w:val="16"/>
                          <w:szCs w:val="14"/>
                        </w:rPr>
                        <w:t>T + 49  7071 234-16</w:t>
                      </w:r>
                      <w:r w:rsidRPr="00242106">
                        <w:rPr>
                          <w:rFonts w:eastAsia="Dotum" w:cs="Arial"/>
                          <w:sz w:val="16"/>
                        </w:rPr>
                        <w:br/>
                      </w:r>
                      <w:r w:rsidRPr="00242106">
                        <w:rPr>
                          <w:rFonts w:eastAsia="Dotum" w:cs="Arial"/>
                          <w:sz w:val="16"/>
                          <w:szCs w:val="14"/>
                        </w:rPr>
                        <w:t>F + 49  7071 234-18</w:t>
                      </w:r>
                      <w:r w:rsidRPr="00242106">
                        <w:rPr>
                          <w:rFonts w:eastAsia="Dotum" w:cs="Arial"/>
                          <w:sz w:val="16"/>
                        </w:rPr>
                        <w:br/>
                      </w:r>
                      <w:r w:rsidRPr="00242106">
                        <w:rPr>
                          <w:rFonts w:eastAsia="Dotum" w:cs="Arial"/>
                          <w:sz w:val="16"/>
                          <w:szCs w:val="14"/>
                        </w:rPr>
                        <w:t xml:space="preserve">Karlstraße 2 </w:t>
                      </w:r>
                      <w:r w:rsidRPr="00242106">
                        <w:rPr>
                          <w:rFonts w:eastAsia="Dotum" w:cs="Arial"/>
                          <w:sz w:val="16"/>
                          <w:szCs w:val="14"/>
                        </w:rPr>
                        <w:br/>
                        <w:t>D-72072 Tübingen</w:t>
                      </w:r>
                    </w:p>
                    <w:p w14:paraId="2D7430EC" w14:textId="77777777" w:rsidR="00D341F2" w:rsidRPr="00242106" w:rsidRDefault="00B317C4" w:rsidP="00B317C4">
                      <w:pPr>
                        <w:pStyle w:val="Fuzeile"/>
                        <w:rPr>
                          <w:rFonts w:eastAsia="Dotum" w:cs="Arial"/>
                          <w:sz w:val="16"/>
                          <w:szCs w:val="14"/>
                        </w:rPr>
                      </w:pPr>
                      <w:r w:rsidRPr="00242106">
                        <w:rPr>
                          <w:rFonts w:eastAsia="Dotum" w:cs="Arial"/>
                          <w:sz w:val="16"/>
                          <w:szCs w:val="14"/>
                        </w:rPr>
                        <w:t>t.staack@proesler.com</w:t>
                      </w:r>
                      <w:r w:rsidR="00D341F2" w:rsidRPr="00242106">
                        <w:rPr>
                          <w:rFonts w:eastAsia="Dotum" w:cs="Arial"/>
                          <w:sz w:val="16"/>
                        </w:rPr>
                        <w:br/>
                      </w:r>
                      <w:r w:rsidR="00D341F2" w:rsidRPr="00242106">
                        <w:rPr>
                          <w:rFonts w:eastAsia="Dotum" w:cs="Arial"/>
                          <w:sz w:val="16"/>
                          <w:szCs w:val="14"/>
                        </w:rPr>
                        <w:tab/>
                      </w:r>
                      <w:r w:rsidR="00D341F2" w:rsidRPr="00242106">
                        <w:rPr>
                          <w:rFonts w:eastAsia="Dotum" w:cs="Arial"/>
                          <w:sz w:val="16"/>
                          <w:szCs w:val="14"/>
                        </w:rPr>
                        <w:tab/>
                      </w:r>
                      <w:r w:rsidR="00073E21" w:rsidRPr="00242106">
                        <w:rPr>
                          <w:rFonts w:eastAsia="Dotum" w:cs="Arial"/>
                          <w:sz w:val="16"/>
                          <w:szCs w:val="14"/>
                        </w:rPr>
                        <w:t xml:space="preserve"> </w:t>
                      </w:r>
                      <w:r w:rsidR="00D341F2" w:rsidRPr="00242106">
                        <w:rPr>
                          <w:rFonts w:eastAsia="Dotum" w:cs="Arial"/>
                          <w:sz w:val="16"/>
                        </w:rPr>
                        <w:br/>
                      </w:r>
                      <w:r w:rsidR="00D341F2" w:rsidRPr="00242106">
                        <w:rPr>
                          <w:rFonts w:eastAsia="Dotum" w:cs="Arial"/>
                          <w:sz w:val="16"/>
                          <w:szCs w:val="14"/>
                        </w:rPr>
                        <w:t>www.proesler.com</w:t>
                      </w:r>
                    </w:p>
                    <w:p w14:paraId="5D8592F7" w14:textId="77777777" w:rsidR="00D341F2" w:rsidRPr="00242106" w:rsidRDefault="00D341F2" w:rsidP="00A728F5">
                      <w:pPr>
                        <w:rPr>
                          <w:rFonts w:ascii="Arial" w:hAnsi="Arial" w:cs="Arial"/>
                          <w:sz w:val="16"/>
                        </w:rPr>
                      </w:pPr>
                    </w:p>
                    <w:p w14:paraId="686407A3" w14:textId="77777777" w:rsidR="00D341F2" w:rsidRPr="00242106" w:rsidRDefault="00D341F2" w:rsidP="00A728F5">
                      <w:pPr>
                        <w:rPr>
                          <w:rFonts w:ascii="Arial" w:hAnsi="Arial" w:cs="Arial"/>
                        </w:rPr>
                      </w:pPr>
                    </w:p>
                    <w:p w14:paraId="6085E65C" w14:textId="77777777" w:rsidR="00D341F2" w:rsidRPr="00242106" w:rsidRDefault="001B1B54" w:rsidP="00A728F5">
                      <w:pPr>
                        <w:rPr>
                          <w:rFonts w:ascii="Arial" w:hAnsi="Arial" w:cs="Arial"/>
                        </w:rPr>
                      </w:pPr>
                      <w:r>
                        <w:rPr>
                          <w:rFonts w:ascii="Arial" w:hAnsi="Arial" w:cs="Arial"/>
                        </w:rPr>
                        <w:t>e Verkehrsfreigabe.      d</w:t>
                      </w:r>
                    </w:p>
                  </w:txbxContent>
                </v:textbox>
                <w10:wrap anchory="page"/>
                <w10:anchorlock/>
              </v:shape>
            </w:pict>
          </mc:Fallback>
        </mc:AlternateContent>
      </w:r>
      <w:r w:rsidR="00077FD8" w:rsidRPr="00242106">
        <w:rPr>
          <w:rFonts w:ascii="Arial" w:hAnsi="Arial" w:cs="Arial"/>
          <w:b/>
          <w:bCs/>
          <w:sz w:val="36"/>
        </w:rPr>
        <w:t>Pressemitteilung</w:t>
      </w:r>
    </w:p>
    <w:p w14:paraId="77465DD4" w14:textId="77777777" w:rsidR="00077FD8" w:rsidRPr="00242106" w:rsidRDefault="00077FD8" w:rsidP="00077FD8">
      <w:pPr>
        <w:spacing w:line="276" w:lineRule="auto"/>
        <w:ind w:right="2262"/>
        <w:rPr>
          <w:rFonts w:ascii="Arial" w:hAnsi="Arial" w:cs="Arial"/>
          <w:b/>
          <w:bCs/>
          <w:sz w:val="22"/>
        </w:rPr>
      </w:pPr>
    </w:p>
    <w:p w14:paraId="618A9064" w14:textId="77777777" w:rsidR="00077FD8" w:rsidRPr="00242106" w:rsidRDefault="00077FD8" w:rsidP="00077FD8">
      <w:pPr>
        <w:spacing w:line="276" w:lineRule="auto"/>
        <w:ind w:right="2262"/>
        <w:rPr>
          <w:rFonts w:ascii="Arial" w:hAnsi="Arial" w:cs="Arial"/>
          <w:b/>
          <w:bCs/>
          <w:sz w:val="22"/>
        </w:rPr>
      </w:pPr>
    </w:p>
    <w:p w14:paraId="1BD22845" w14:textId="77777777" w:rsidR="00077FD8" w:rsidRPr="00242106" w:rsidRDefault="00077FD8" w:rsidP="00077FD8">
      <w:pPr>
        <w:spacing w:line="276" w:lineRule="auto"/>
        <w:ind w:right="2262"/>
        <w:rPr>
          <w:rFonts w:ascii="Arial" w:hAnsi="Arial" w:cs="Arial"/>
          <w:b/>
          <w:bCs/>
          <w:sz w:val="22"/>
        </w:rPr>
      </w:pPr>
    </w:p>
    <w:p w14:paraId="685F8DAB" w14:textId="3D0D4C69" w:rsidR="00077FD8" w:rsidRPr="00242106" w:rsidRDefault="00077FD8" w:rsidP="00077FD8">
      <w:pPr>
        <w:spacing w:line="276" w:lineRule="auto"/>
        <w:ind w:right="2262"/>
        <w:rPr>
          <w:rFonts w:ascii="Arial" w:hAnsi="Arial" w:cs="Arial"/>
          <w:bCs/>
          <w:sz w:val="22"/>
        </w:rPr>
      </w:pPr>
      <w:r w:rsidRPr="00242106">
        <w:rPr>
          <w:rFonts w:ascii="Arial" w:hAnsi="Arial" w:cs="Arial"/>
          <w:bCs/>
          <w:sz w:val="22"/>
        </w:rPr>
        <w:t>Freising,</w:t>
      </w:r>
      <w:r w:rsidRPr="00242106">
        <w:rPr>
          <w:rFonts w:ascii="Arial" w:hAnsi="Arial" w:cs="Arial"/>
          <w:bCs/>
          <w:color w:val="FF0000"/>
          <w:sz w:val="22"/>
        </w:rPr>
        <w:t xml:space="preserve"> </w:t>
      </w:r>
      <w:r w:rsidR="003374C2">
        <w:rPr>
          <w:rFonts w:ascii="Arial" w:hAnsi="Arial" w:cs="Arial"/>
          <w:bCs/>
          <w:sz w:val="22"/>
        </w:rPr>
        <w:t>November</w:t>
      </w:r>
      <w:r w:rsidRPr="00242106">
        <w:rPr>
          <w:rFonts w:ascii="Arial" w:hAnsi="Arial" w:cs="Arial"/>
          <w:bCs/>
          <w:color w:val="FF0000"/>
          <w:sz w:val="22"/>
        </w:rPr>
        <w:t xml:space="preserve"> </w:t>
      </w:r>
      <w:r w:rsidRPr="00242106">
        <w:rPr>
          <w:rFonts w:ascii="Arial" w:hAnsi="Arial" w:cs="Arial"/>
          <w:bCs/>
          <w:sz w:val="22"/>
        </w:rPr>
        <w:t>20</w:t>
      </w:r>
      <w:r w:rsidR="009C7AD1" w:rsidRPr="00242106">
        <w:rPr>
          <w:rFonts w:ascii="Arial" w:hAnsi="Arial" w:cs="Arial"/>
          <w:bCs/>
          <w:sz w:val="22"/>
        </w:rPr>
        <w:t>2</w:t>
      </w:r>
      <w:r w:rsidR="0050783E">
        <w:rPr>
          <w:rFonts w:ascii="Arial" w:hAnsi="Arial" w:cs="Arial"/>
          <w:bCs/>
          <w:sz w:val="22"/>
        </w:rPr>
        <w:t>5</w:t>
      </w:r>
    </w:p>
    <w:p w14:paraId="34CAD893" w14:textId="77777777" w:rsidR="00077FD8" w:rsidRPr="00242106" w:rsidRDefault="00077FD8" w:rsidP="00077FD8">
      <w:pPr>
        <w:spacing w:line="276" w:lineRule="auto"/>
        <w:ind w:right="2262"/>
        <w:rPr>
          <w:rFonts w:ascii="Arial" w:hAnsi="Arial" w:cs="Arial"/>
          <w:b/>
          <w:bCs/>
          <w:sz w:val="22"/>
        </w:rPr>
      </w:pPr>
    </w:p>
    <w:p w14:paraId="64E3581E" w14:textId="77777777" w:rsidR="001B1B54" w:rsidRPr="0050783E" w:rsidRDefault="005F149A" w:rsidP="008A2B08">
      <w:pPr>
        <w:spacing w:line="276" w:lineRule="auto"/>
        <w:ind w:right="2262"/>
        <w:rPr>
          <w:rFonts w:ascii="Arial" w:hAnsi="Arial" w:cs="Arial"/>
          <w:b/>
          <w:bCs/>
          <w:color w:val="000000" w:themeColor="text1"/>
          <w:sz w:val="22"/>
        </w:rPr>
      </w:pPr>
      <w:r>
        <w:rPr>
          <w:rFonts w:ascii="Arial" w:hAnsi="Arial" w:cs="Arial"/>
          <w:b/>
          <w:bCs/>
          <w:color w:val="000000" w:themeColor="text1"/>
          <w:sz w:val="28"/>
        </w:rPr>
        <w:t>Die Kunst der Fuge</w:t>
      </w:r>
    </w:p>
    <w:p w14:paraId="00B85324" w14:textId="77777777" w:rsidR="001B1B54" w:rsidRPr="001B1B54" w:rsidRDefault="005F149A" w:rsidP="001B1B54">
      <w:pPr>
        <w:spacing w:line="276" w:lineRule="auto"/>
        <w:ind w:right="2262"/>
        <w:rPr>
          <w:rFonts w:ascii="Arial" w:hAnsi="Arial" w:cs="Arial"/>
          <w:b/>
          <w:bCs/>
          <w:sz w:val="22"/>
        </w:rPr>
      </w:pPr>
      <w:r>
        <w:rPr>
          <w:rFonts w:ascii="Arial" w:hAnsi="Arial" w:cs="Arial"/>
          <w:b/>
          <w:bCs/>
          <w:sz w:val="22"/>
        </w:rPr>
        <w:t>Über zwei Millionen Fachwerkhäuser stehen allein in Deutschland – die meisten von ihnen sanierungsbedürftig. Ein verbesserter Wärmeschutz gestaltet sich einfacher, als viele vermuten.</w:t>
      </w:r>
    </w:p>
    <w:p w14:paraId="3A5A3032" w14:textId="77777777" w:rsidR="001B1B54" w:rsidRPr="00242106" w:rsidRDefault="001B1B54" w:rsidP="008A2B08">
      <w:pPr>
        <w:spacing w:line="276" w:lineRule="auto"/>
        <w:ind w:right="2262"/>
        <w:rPr>
          <w:rFonts w:ascii="Arial" w:hAnsi="Arial" w:cs="Arial"/>
          <w:b/>
          <w:bCs/>
          <w:sz w:val="22"/>
        </w:rPr>
      </w:pPr>
    </w:p>
    <w:p w14:paraId="30F7B6C6" w14:textId="3414DA4F" w:rsidR="00C13003" w:rsidRPr="001D51EC" w:rsidRDefault="00BF396F" w:rsidP="0050783E">
      <w:pPr>
        <w:spacing w:line="276" w:lineRule="auto"/>
        <w:ind w:right="2262"/>
        <w:rPr>
          <w:rFonts w:ascii="Arial" w:hAnsi="Arial" w:cs="Arial"/>
          <w:bCs/>
          <w:color w:val="FF0000"/>
          <w:sz w:val="22"/>
        </w:rPr>
      </w:pPr>
      <w:r>
        <w:rPr>
          <w:rFonts w:ascii="Arial" w:hAnsi="Arial" w:cs="Arial"/>
          <w:bCs/>
          <w:sz w:val="22"/>
        </w:rPr>
        <w:t>Wärmedurchgangskoeffizienten von 2,5 W/m</w:t>
      </w:r>
      <w:r w:rsidRPr="00BF396F">
        <w:rPr>
          <w:rFonts w:ascii="Arial" w:hAnsi="Arial" w:cs="Arial"/>
          <w:bCs/>
          <w:sz w:val="22"/>
          <w:vertAlign w:val="superscript"/>
        </w:rPr>
        <w:t>2</w:t>
      </w:r>
      <w:r>
        <w:rPr>
          <w:rFonts w:ascii="Arial" w:hAnsi="Arial" w:cs="Arial"/>
          <w:bCs/>
          <w:sz w:val="22"/>
        </w:rPr>
        <w:t>K sind bei Fachwerkhäusern eher die Regel den</w:t>
      </w:r>
      <w:r w:rsidR="00E658F9">
        <w:rPr>
          <w:rFonts w:ascii="Arial" w:hAnsi="Arial" w:cs="Arial"/>
          <w:bCs/>
          <w:sz w:val="22"/>
        </w:rPr>
        <w:t>n</w:t>
      </w:r>
      <w:r>
        <w:rPr>
          <w:rFonts w:ascii="Arial" w:hAnsi="Arial" w:cs="Arial"/>
          <w:bCs/>
          <w:sz w:val="22"/>
        </w:rPr>
        <w:t xml:space="preserve"> die Ausnahme. Dennoch scheuen viele Bauherr</w:t>
      </w:r>
      <w:r w:rsidR="004047D7">
        <w:rPr>
          <w:rFonts w:ascii="Arial" w:hAnsi="Arial" w:cs="Arial"/>
          <w:bCs/>
          <w:sz w:val="22"/>
        </w:rPr>
        <w:t>e</w:t>
      </w:r>
      <w:r>
        <w:rPr>
          <w:rFonts w:ascii="Arial" w:hAnsi="Arial" w:cs="Arial"/>
          <w:bCs/>
          <w:sz w:val="22"/>
        </w:rPr>
        <w:t>n vor einer energetischen Sanierung der Fassade zurück. Neben der Angst die optische Erscheinung zu zerstören, machen vor allen Dingen immer wieder Berichte über Bauschäden nach der Sanierung die Runde. Fachgerecht saniert</w:t>
      </w:r>
      <w:r w:rsidR="00255E52">
        <w:rPr>
          <w:rFonts w:ascii="Arial" w:hAnsi="Arial" w:cs="Arial"/>
          <w:bCs/>
          <w:sz w:val="22"/>
        </w:rPr>
        <w:t>,</w:t>
      </w:r>
      <w:r>
        <w:rPr>
          <w:rFonts w:ascii="Arial" w:hAnsi="Arial" w:cs="Arial"/>
          <w:bCs/>
          <w:sz w:val="22"/>
        </w:rPr>
        <w:t xml:space="preserve"> gibt es hier jedoch kein Anlass zur Sorge. </w:t>
      </w:r>
      <w:r w:rsidR="00E658F9">
        <w:rPr>
          <w:rFonts w:ascii="Arial" w:hAnsi="Arial" w:cs="Arial"/>
          <w:bCs/>
          <w:sz w:val="22"/>
        </w:rPr>
        <w:t>Der Knackpunkt</w:t>
      </w:r>
      <w:r w:rsidR="00501E36">
        <w:rPr>
          <w:rFonts w:ascii="Arial" w:hAnsi="Arial" w:cs="Arial"/>
          <w:bCs/>
          <w:sz w:val="22"/>
        </w:rPr>
        <w:t xml:space="preserve"> jeder Fachwerkfassadensanierung sind die </w:t>
      </w:r>
      <w:r>
        <w:rPr>
          <w:rFonts w:ascii="Arial" w:hAnsi="Arial" w:cs="Arial"/>
          <w:bCs/>
          <w:sz w:val="22"/>
        </w:rPr>
        <w:t>Fugen</w:t>
      </w:r>
      <w:r w:rsidR="00501E36">
        <w:rPr>
          <w:rFonts w:ascii="Arial" w:hAnsi="Arial" w:cs="Arial"/>
          <w:bCs/>
          <w:sz w:val="22"/>
        </w:rPr>
        <w:t xml:space="preserve"> und </w:t>
      </w:r>
      <w:r w:rsidR="005B6540">
        <w:rPr>
          <w:rFonts w:ascii="Arial" w:hAnsi="Arial" w:cs="Arial"/>
          <w:bCs/>
          <w:sz w:val="22"/>
        </w:rPr>
        <w:t>„</w:t>
      </w:r>
      <w:r>
        <w:rPr>
          <w:rFonts w:ascii="Arial" w:hAnsi="Arial" w:cs="Arial"/>
          <w:bCs/>
          <w:sz w:val="22"/>
        </w:rPr>
        <w:t>Die Kunst der Fuge</w:t>
      </w:r>
      <w:r w:rsidR="005B6540">
        <w:rPr>
          <w:rFonts w:ascii="Arial" w:hAnsi="Arial" w:cs="Arial"/>
          <w:bCs/>
          <w:sz w:val="22"/>
        </w:rPr>
        <w:t>“</w:t>
      </w:r>
      <w:r>
        <w:rPr>
          <w:rFonts w:ascii="Arial" w:hAnsi="Arial" w:cs="Arial"/>
          <w:bCs/>
          <w:sz w:val="22"/>
        </w:rPr>
        <w:t xml:space="preserve"> haben heute viele verlernt</w:t>
      </w:r>
      <w:r w:rsidR="00501E36">
        <w:rPr>
          <w:rFonts w:ascii="Arial" w:hAnsi="Arial" w:cs="Arial"/>
          <w:bCs/>
          <w:sz w:val="22"/>
        </w:rPr>
        <w:t xml:space="preserve">. </w:t>
      </w:r>
      <w:r w:rsidR="00FD771A">
        <w:rPr>
          <w:rFonts w:ascii="Arial" w:hAnsi="Arial" w:cs="Arial"/>
          <w:bCs/>
          <w:sz w:val="22"/>
        </w:rPr>
        <w:t xml:space="preserve">Fugen sind keine </w:t>
      </w:r>
      <w:r w:rsidR="00F53CCE">
        <w:rPr>
          <w:rFonts w:ascii="Arial" w:hAnsi="Arial" w:cs="Arial"/>
          <w:bCs/>
          <w:sz w:val="22"/>
        </w:rPr>
        <w:t xml:space="preserve">guten </w:t>
      </w:r>
      <w:r w:rsidR="00FD771A">
        <w:rPr>
          <w:rFonts w:ascii="Arial" w:hAnsi="Arial" w:cs="Arial"/>
          <w:bCs/>
          <w:sz w:val="22"/>
        </w:rPr>
        <w:t>Partner von</w:t>
      </w:r>
      <w:r w:rsidR="00FD771A" w:rsidRPr="00FD771A">
        <w:rPr>
          <w:rFonts w:ascii="Arial" w:hAnsi="Arial" w:cs="Arial"/>
          <w:bCs/>
          <w:sz w:val="22"/>
        </w:rPr>
        <w:t xml:space="preserve"> </w:t>
      </w:r>
      <w:r w:rsidR="00FD771A">
        <w:rPr>
          <w:rFonts w:ascii="Arial" w:hAnsi="Arial" w:cs="Arial"/>
          <w:bCs/>
          <w:sz w:val="22"/>
        </w:rPr>
        <w:t>Schlagregen- und Winddichte</w:t>
      </w:r>
      <w:r w:rsidR="00F53CCE">
        <w:rPr>
          <w:rFonts w:ascii="Arial" w:hAnsi="Arial" w:cs="Arial"/>
          <w:bCs/>
          <w:sz w:val="22"/>
        </w:rPr>
        <w:t xml:space="preserve">. </w:t>
      </w:r>
      <w:r w:rsidR="009B7D21">
        <w:rPr>
          <w:rFonts w:ascii="Arial" w:hAnsi="Arial" w:cs="Arial"/>
          <w:bCs/>
          <w:sz w:val="22"/>
        </w:rPr>
        <w:t>F</w:t>
      </w:r>
      <w:r w:rsidR="00C13003">
        <w:rPr>
          <w:rFonts w:ascii="Arial" w:hAnsi="Arial" w:cs="Arial"/>
          <w:bCs/>
          <w:sz w:val="22"/>
        </w:rPr>
        <w:t xml:space="preserve">ür eine schadensfreie Sanierung </w:t>
      </w:r>
      <w:r w:rsidR="009B7D21">
        <w:rPr>
          <w:rFonts w:ascii="Arial" w:hAnsi="Arial" w:cs="Arial"/>
          <w:bCs/>
          <w:sz w:val="22"/>
        </w:rPr>
        <w:t>ist</w:t>
      </w:r>
      <w:r w:rsidR="00C13003">
        <w:rPr>
          <w:rFonts w:ascii="Arial" w:hAnsi="Arial" w:cs="Arial"/>
          <w:bCs/>
          <w:sz w:val="22"/>
        </w:rPr>
        <w:t xml:space="preserve"> </w:t>
      </w:r>
      <w:r w:rsidR="001D51EC">
        <w:rPr>
          <w:rFonts w:ascii="Arial" w:hAnsi="Arial" w:cs="Arial"/>
          <w:bCs/>
          <w:sz w:val="22"/>
        </w:rPr>
        <w:t>deren</w:t>
      </w:r>
      <w:r w:rsidR="00C13003">
        <w:rPr>
          <w:rFonts w:ascii="Arial" w:hAnsi="Arial" w:cs="Arial"/>
          <w:bCs/>
          <w:sz w:val="22"/>
        </w:rPr>
        <w:t xml:space="preserve"> fachgerechte Ausführung</w:t>
      </w:r>
      <w:r w:rsidR="009B7D21">
        <w:rPr>
          <w:rFonts w:ascii="Arial" w:hAnsi="Arial" w:cs="Arial"/>
          <w:bCs/>
          <w:sz w:val="22"/>
        </w:rPr>
        <w:t xml:space="preserve"> deshalb von besonderer Bedeutung</w:t>
      </w:r>
      <w:r w:rsidR="00C13003">
        <w:rPr>
          <w:rFonts w:ascii="Arial" w:hAnsi="Arial" w:cs="Arial"/>
          <w:bCs/>
          <w:sz w:val="22"/>
        </w:rPr>
        <w:t xml:space="preserve">. Hierbei übernimmt man die tradierten Techniken, die sich </w:t>
      </w:r>
      <w:r w:rsidR="001D51EC">
        <w:rPr>
          <w:rFonts w:ascii="Arial" w:hAnsi="Arial" w:cs="Arial"/>
          <w:bCs/>
          <w:sz w:val="22"/>
        </w:rPr>
        <w:t xml:space="preserve">ja </w:t>
      </w:r>
      <w:r w:rsidR="00C13003">
        <w:rPr>
          <w:rFonts w:ascii="Arial" w:hAnsi="Arial" w:cs="Arial"/>
          <w:bCs/>
          <w:sz w:val="22"/>
        </w:rPr>
        <w:t xml:space="preserve">durchaus bewährt haben. In Kombination mit modernen Putzsystemen </w:t>
      </w:r>
      <w:r w:rsidR="009B7D21">
        <w:rPr>
          <w:rFonts w:ascii="Arial" w:hAnsi="Arial" w:cs="Arial"/>
          <w:bCs/>
          <w:sz w:val="22"/>
        </w:rPr>
        <w:t>funktionieren sie besser denn je, mit</w:t>
      </w:r>
      <w:r w:rsidR="00C13003">
        <w:rPr>
          <w:rFonts w:ascii="Arial" w:hAnsi="Arial" w:cs="Arial"/>
          <w:bCs/>
          <w:sz w:val="22"/>
        </w:rPr>
        <w:t xml:space="preserve"> eine</w:t>
      </w:r>
      <w:r w:rsidR="009B7D21">
        <w:rPr>
          <w:rFonts w:ascii="Arial" w:hAnsi="Arial" w:cs="Arial"/>
          <w:bCs/>
          <w:sz w:val="22"/>
        </w:rPr>
        <w:t>r</w:t>
      </w:r>
      <w:r w:rsidR="00C13003">
        <w:rPr>
          <w:rFonts w:ascii="Arial" w:hAnsi="Arial" w:cs="Arial"/>
          <w:bCs/>
          <w:sz w:val="22"/>
        </w:rPr>
        <w:t xml:space="preserve"> deutlich erhöhte</w:t>
      </w:r>
      <w:r w:rsidR="009B7D21">
        <w:rPr>
          <w:rFonts w:ascii="Arial" w:hAnsi="Arial" w:cs="Arial"/>
          <w:bCs/>
          <w:sz w:val="22"/>
        </w:rPr>
        <w:t>n</w:t>
      </w:r>
      <w:r w:rsidR="00C13003">
        <w:rPr>
          <w:rFonts w:ascii="Arial" w:hAnsi="Arial" w:cs="Arial"/>
          <w:bCs/>
          <w:sz w:val="22"/>
        </w:rPr>
        <w:t xml:space="preserve"> bauphysikalische</w:t>
      </w:r>
      <w:r w:rsidR="006F3BDB">
        <w:rPr>
          <w:rFonts w:ascii="Arial" w:hAnsi="Arial" w:cs="Arial"/>
          <w:bCs/>
          <w:sz w:val="22"/>
        </w:rPr>
        <w:t>n</w:t>
      </w:r>
      <w:r w:rsidR="00C13003">
        <w:rPr>
          <w:rFonts w:ascii="Arial" w:hAnsi="Arial" w:cs="Arial"/>
          <w:bCs/>
          <w:sz w:val="22"/>
        </w:rPr>
        <w:t xml:space="preserve"> Leistungsfähigkeit</w:t>
      </w:r>
      <w:r w:rsidR="001D51EC">
        <w:rPr>
          <w:rFonts w:ascii="Arial" w:hAnsi="Arial" w:cs="Arial"/>
          <w:bCs/>
          <w:sz w:val="22"/>
        </w:rPr>
        <w:t>.</w:t>
      </w:r>
    </w:p>
    <w:p w14:paraId="2A2B893F" w14:textId="77777777" w:rsidR="00BF396F" w:rsidRDefault="00BF396F" w:rsidP="0050783E">
      <w:pPr>
        <w:spacing w:line="276" w:lineRule="auto"/>
        <w:ind w:right="2262"/>
        <w:rPr>
          <w:rFonts w:ascii="Arial" w:hAnsi="Arial" w:cs="Arial"/>
          <w:bCs/>
          <w:sz w:val="22"/>
        </w:rPr>
      </w:pPr>
    </w:p>
    <w:p w14:paraId="633CFC05" w14:textId="77777777" w:rsidR="00E658F9" w:rsidRPr="00255E52" w:rsidRDefault="005F149A" w:rsidP="0050783E">
      <w:pPr>
        <w:spacing w:line="276" w:lineRule="auto"/>
        <w:ind w:right="2262"/>
        <w:rPr>
          <w:rFonts w:ascii="Arial" w:hAnsi="Arial" w:cs="Arial"/>
          <w:b/>
          <w:iCs/>
          <w:sz w:val="22"/>
        </w:rPr>
      </w:pPr>
      <w:r w:rsidRPr="00255E52">
        <w:rPr>
          <w:rFonts w:ascii="Arial" w:hAnsi="Arial" w:cs="Arial"/>
          <w:b/>
          <w:iCs/>
          <w:sz w:val="22"/>
        </w:rPr>
        <w:t>Fachwerkhäuser sind Bewegungskünstler</w:t>
      </w:r>
    </w:p>
    <w:p w14:paraId="359D2641" w14:textId="77777777" w:rsidR="00E658F9" w:rsidRDefault="00E658F9" w:rsidP="0050783E">
      <w:pPr>
        <w:spacing w:line="276" w:lineRule="auto"/>
        <w:ind w:right="2262"/>
        <w:rPr>
          <w:rFonts w:ascii="Arial" w:hAnsi="Arial" w:cs="Arial"/>
          <w:bCs/>
          <w:sz w:val="22"/>
        </w:rPr>
      </w:pPr>
    </w:p>
    <w:p w14:paraId="68D16EAB" w14:textId="1F07CBFD" w:rsidR="00FD771A" w:rsidRDefault="00E658F9" w:rsidP="0050783E">
      <w:pPr>
        <w:spacing w:line="276" w:lineRule="auto"/>
        <w:ind w:right="2262"/>
        <w:rPr>
          <w:rFonts w:ascii="Arial" w:hAnsi="Arial" w:cs="Arial"/>
          <w:bCs/>
          <w:sz w:val="22"/>
        </w:rPr>
      </w:pPr>
      <w:r>
        <w:rPr>
          <w:rFonts w:ascii="Arial" w:hAnsi="Arial" w:cs="Arial"/>
          <w:bCs/>
          <w:sz w:val="22"/>
        </w:rPr>
        <w:t xml:space="preserve">Ständerwerk und Ausfachungen bilden eine perfekte, in hohem Maße statisch anpassungsfähige Einheit. </w:t>
      </w:r>
      <w:r w:rsidR="008F130D">
        <w:rPr>
          <w:rFonts w:ascii="Arial" w:hAnsi="Arial" w:cs="Arial"/>
          <w:bCs/>
          <w:sz w:val="22"/>
        </w:rPr>
        <w:t>D</w:t>
      </w:r>
      <w:r>
        <w:rPr>
          <w:rFonts w:ascii="Arial" w:hAnsi="Arial" w:cs="Arial"/>
          <w:bCs/>
          <w:sz w:val="22"/>
        </w:rPr>
        <w:t>er gelenkige Aufbau des Ständerwerks, der hohe Fugenanteil sowie die relativ kleinflächigen Ausfachungen</w:t>
      </w:r>
      <w:r w:rsidR="008F130D">
        <w:rPr>
          <w:rFonts w:ascii="Arial" w:hAnsi="Arial" w:cs="Arial"/>
          <w:bCs/>
          <w:sz w:val="22"/>
        </w:rPr>
        <w:t xml:space="preserve"> bewirken eine hohe </w:t>
      </w:r>
      <w:r w:rsidR="00F53CCE">
        <w:rPr>
          <w:rFonts w:ascii="Arial" w:hAnsi="Arial" w:cs="Arial"/>
          <w:bCs/>
          <w:sz w:val="22"/>
        </w:rPr>
        <w:t>Beweglichkeit</w:t>
      </w:r>
      <w:r w:rsidR="008F130D">
        <w:rPr>
          <w:rFonts w:ascii="Arial" w:hAnsi="Arial" w:cs="Arial"/>
          <w:bCs/>
          <w:sz w:val="22"/>
        </w:rPr>
        <w:t xml:space="preserve"> der Fassade</w:t>
      </w:r>
      <w:r>
        <w:rPr>
          <w:rFonts w:ascii="Arial" w:hAnsi="Arial" w:cs="Arial"/>
          <w:bCs/>
          <w:sz w:val="22"/>
        </w:rPr>
        <w:t xml:space="preserve">. </w:t>
      </w:r>
      <w:r w:rsidR="005F149A">
        <w:rPr>
          <w:rFonts w:ascii="Arial" w:hAnsi="Arial" w:cs="Arial"/>
          <w:bCs/>
          <w:sz w:val="22"/>
        </w:rPr>
        <w:t>Im Gegensatz zu massivem Mauerwerk</w:t>
      </w:r>
      <w:r w:rsidR="00FD771A">
        <w:rPr>
          <w:rFonts w:ascii="Arial" w:hAnsi="Arial" w:cs="Arial"/>
          <w:bCs/>
          <w:sz w:val="22"/>
        </w:rPr>
        <w:t>,</w:t>
      </w:r>
      <w:r w:rsidR="005F149A">
        <w:rPr>
          <w:rFonts w:ascii="Arial" w:hAnsi="Arial" w:cs="Arial"/>
          <w:bCs/>
          <w:sz w:val="22"/>
        </w:rPr>
        <w:t xml:space="preserve"> </w:t>
      </w:r>
      <w:r>
        <w:rPr>
          <w:rFonts w:ascii="Arial" w:hAnsi="Arial" w:cs="Arial"/>
          <w:bCs/>
          <w:sz w:val="22"/>
        </w:rPr>
        <w:t>das</w:t>
      </w:r>
      <w:r w:rsidR="005F149A">
        <w:rPr>
          <w:rFonts w:ascii="Arial" w:hAnsi="Arial" w:cs="Arial"/>
          <w:bCs/>
          <w:sz w:val="22"/>
        </w:rPr>
        <w:t xml:space="preserve"> – besonders bei Setzungen – </w:t>
      </w:r>
      <w:r>
        <w:rPr>
          <w:rFonts w:ascii="Arial" w:hAnsi="Arial" w:cs="Arial"/>
          <w:bCs/>
          <w:sz w:val="22"/>
        </w:rPr>
        <w:t>zu Rissbildungen neigt,</w:t>
      </w:r>
      <w:r w:rsidR="005F149A">
        <w:rPr>
          <w:rFonts w:ascii="Arial" w:hAnsi="Arial" w:cs="Arial"/>
          <w:bCs/>
          <w:sz w:val="22"/>
        </w:rPr>
        <w:t xml:space="preserve"> findet </w:t>
      </w:r>
      <w:r>
        <w:rPr>
          <w:rFonts w:ascii="Arial" w:hAnsi="Arial" w:cs="Arial"/>
          <w:bCs/>
          <w:sz w:val="22"/>
        </w:rPr>
        <w:t>beim Fachwerk</w:t>
      </w:r>
      <w:r w:rsidR="005F149A">
        <w:rPr>
          <w:rFonts w:ascii="Arial" w:hAnsi="Arial" w:cs="Arial"/>
          <w:bCs/>
          <w:sz w:val="22"/>
        </w:rPr>
        <w:t xml:space="preserve"> eine starke Verformung statt. </w:t>
      </w:r>
      <w:r w:rsidR="00FD771A">
        <w:rPr>
          <w:rFonts w:ascii="Arial" w:hAnsi="Arial" w:cs="Arial"/>
          <w:bCs/>
          <w:sz w:val="22"/>
        </w:rPr>
        <w:t xml:space="preserve">Fugen </w:t>
      </w:r>
      <w:r w:rsidR="00F53CCE">
        <w:rPr>
          <w:rFonts w:ascii="Arial" w:hAnsi="Arial" w:cs="Arial"/>
          <w:bCs/>
          <w:sz w:val="22"/>
        </w:rPr>
        <w:t>sind</w:t>
      </w:r>
      <w:r w:rsidR="00FD771A">
        <w:rPr>
          <w:rFonts w:ascii="Arial" w:hAnsi="Arial" w:cs="Arial"/>
          <w:bCs/>
          <w:sz w:val="22"/>
        </w:rPr>
        <w:t xml:space="preserve"> also immer in Bewegung, unterschiedliches Schwundverhalten von Ständerwerk und Ausfachung kommen hinzu. Solche Fugen auf Dauer abzudichten ist nur mit </w:t>
      </w:r>
      <w:r w:rsidR="00F53CCE">
        <w:rPr>
          <w:rFonts w:ascii="Arial" w:hAnsi="Arial" w:cs="Arial"/>
          <w:bCs/>
          <w:sz w:val="22"/>
        </w:rPr>
        <w:t xml:space="preserve">sehr </w:t>
      </w:r>
      <w:r w:rsidR="00FD771A">
        <w:rPr>
          <w:rFonts w:ascii="Arial" w:hAnsi="Arial" w:cs="Arial"/>
          <w:bCs/>
          <w:sz w:val="22"/>
        </w:rPr>
        <w:t xml:space="preserve">hohem Aufwand möglich, eigentlich jedoch eine bautechnische Illusion. Der </w:t>
      </w:r>
      <w:r w:rsidR="00866C89">
        <w:rPr>
          <w:rFonts w:ascii="Arial" w:hAnsi="Arial" w:cs="Arial"/>
          <w:bCs/>
          <w:sz w:val="22"/>
        </w:rPr>
        <w:t>richtige</w:t>
      </w:r>
      <w:r w:rsidR="00FD771A">
        <w:rPr>
          <w:rFonts w:ascii="Arial" w:hAnsi="Arial" w:cs="Arial"/>
          <w:bCs/>
          <w:sz w:val="22"/>
        </w:rPr>
        <w:t xml:space="preserve"> Weg ist </w:t>
      </w:r>
      <w:r w:rsidR="001D51EC">
        <w:rPr>
          <w:rFonts w:ascii="Arial" w:hAnsi="Arial" w:cs="Arial"/>
          <w:bCs/>
          <w:sz w:val="22"/>
        </w:rPr>
        <w:t>deshalb</w:t>
      </w:r>
      <w:r w:rsidR="00255E52">
        <w:rPr>
          <w:rFonts w:ascii="Arial" w:hAnsi="Arial" w:cs="Arial"/>
          <w:bCs/>
          <w:sz w:val="22"/>
        </w:rPr>
        <w:t>,</w:t>
      </w:r>
      <w:r w:rsidR="001D51EC">
        <w:rPr>
          <w:rFonts w:ascii="Arial" w:hAnsi="Arial" w:cs="Arial"/>
          <w:bCs/>
          <w:sz w:val="22"/>
        </w:rPr>
        <w:t xml:space="preserve"> </w:t>
      </w:r>
      <w:r w:rsidR="00FD771A">
        <w:rPr>
          <w:rFonts w:ascii="Arial" w:hAnsi="Arial" w:cs="Arial"/>
          <w:bCs/>
          <w:sz w:val="22"/>
        </w:rPr>
        <w:t>die tradierten Bautechniken zu übernehmen und die Fuge als festen Bestandteil in die Sanierung miteinzubeziehen.</w:t>
      </w:r>
    </w:p>
    <w:p w14:paraId="458F74E8" w14:textId="77777777" w:rsidR="00FD771A" w:rsidRDefault="00FD771A" w:rsidP="00FD771A">
      <w:pPr>
        <w:spacing w:line="276" w:lineRule="auto"/>
        <w:ind w:right="2262"/>
        <w:rPr>
          <w:rFonts w:ascii="Arial" w:hAnsi="Arial" w:cs="Arial"/>
          <w:bCs/>
          <w:sz w:val="22"/>
        </w:rPr>
      </w:pPr>
    </w:p>
    <w:p w14:paraId="2B84B981" w14:textId="77777777" w:rsidR="00FD771A" w:rsidRPr="00255E52" w:rsidRDefault="009B7D21" w:rsidP="00FD771A">
      <w:pPr>
        <w:spacing w:line="276" w:lineRule="auto"/>
        <w:ind w:right="2262"/>
        <w:rPr>
          <w:rFonts w:ascii="Arial" w:hAnsi="Arial" w:cs="Arial"/>
          <w:b/>
          <w:iCs/>
          <w:sz w:val="22"/>
        </w:rPr>
      </w:pPr>
      <w:r w:rsidRPr="00255E52">
        <w:rPr>
          <w:rFonts w:ascii="Arial" w:hAnsi="Arial" w:cs="Arial"/>
          <w:b/>
          <w:iCs/>
          <w:sz w:val="22"/>
        </w:rPr>
        <w:t>Die</w:t>
      </w:r>
      <w:r w:rsidR="00FD771A" w:rsidRPr="00255E52">
        <w:rPr>
          <w:rFonts w:ascii="Arial" w:hAnsi="Arial" w:cs="Arial"/>
          <w:b/>
          <w:iCs/>
          <w:sz w:val="22"/>
        </w:rPr>
        <w:t xml:space="preserve"> Feuchte </w:t>
      </w:r>
      <w:r w:rsidRPr="00255E52">
        <w:rPr>
          <w:rFonts w:ascii="Arial" w:hAnsi="Arial" w:cs="Arial"/>
          <w:b/>
          <w:iCs/>
          <w:sz w:val="22"/>
        </w:rPr>
        <w:t>im Griff</w:t>
      </w:r>
    </w:p>
    <w:p w14:paraId="1DCD5FCF" w14:textId="77777777" w:rsidR="00FD771A" w:rsidRDefault="00FD771A" w:rsidP="00FD771A">
      <w:pPr>
        <w:spacing w:line="276" w:lineRule="auto"/>
        <w:ind w:right="2262"/>
        <w:rPr>
          <w:rFonts w:ascii="Arial" w:hAnsi="Arial" w:cs="Arial"/>
          <w:bCs/>
          <w:sz w:val="22"/>
        </w:rPr>
      </w:pPr>
    </w:p>
    <w:p w14:paraId="268A4A5E" w14:textId="721006DF" w:rsidR="003374C2" w:rsidRDefault="005E6934" w:rsidP="005E6934">
      <w:pPr>
        <w:spacing w:line="276" w:lineRule="auto"/>
        <w:ind w:right="2262"/>
        <w:rPr>
          <w:rFonts w:ascii="Arial" w:hAnsi="Arial" w:cs="Arial"/>
          <w:bCs/>
          <w:sz w:val="22"/>
        </w:rPr>
      </w:pPr>
      <w:r>
        <w:rPr>
          <w:rFonts w:ascii="Arial" w:hAnsi="Arial" w:cs="Arial"/>
          <w:bCs/>
          <w:sz w:val="22"/>
        </w:rPr>
        <w:t xml:space="preserve">Eine erfolgreiche </w:t>
      </w:r>
      <w:r w:rsidRPr="000F0CBA">
        <w:rPr>
          <w:rFonts w:ascii="Arial" w:hAnsi="Arial" w:cs="Arial"/>
          <w:bCs/>
          <w:sz w:val="22"/>
        </w:rPr>
        <w:t xml:space="preserve">Vorgehensweise ist es, dem Bewegungskünstler einen Feuchtekünstler an die Seite zu stellen. Die Fuge wird über einen </w:t>
      </w:r>
      <w:proofErr w:type="spellStart"/>
      <w:r w:rsidRPr="000F0CBA">
        <w:rPr>
          <w:rFonts w:ascii="Arial" w:hAnsi="Arial" w:cs="Arial"/>
          <w:bCs/>
          <w:sz w:val="22"/>
        </w:rPr>
        <w:t>Kellenschnitt</w:t>
      </w:r>
      <w:proofErr w:type="spellEnd"/>
      <w:r w:rsidRPr="000F0CBA">
        <w:rPr>
          <w:rFonts w:ascii="Arial" w:hAnsi="Arial" w:cs="Arial"/>
          <w:bCs/>
          <w:sz w:val="22"/>
        </w:rPr>
        <w:t xml:space="preserve"> bewegungstechnisch vom Ständerwerk getrennt und mit einer in die Putzschicht eingearbeitete</w:t>
      </w:r>
      <w:r w:rsidR="006F3BDB" w:rsidRPr="000F0CBA">
        <w:rPr>
          <w:rFonts w:ascii="Arial" w:hAnsi="Arial" w:cs="Arial"/>
          <w:bCs/>
          <w:sz w:val="22"/>
        </w:rPr>
        <w:t>n</w:t>
      </w:r>
      <w:r w:rsidRPr="000F0CBA">
        <w:rPr>
          <w:rFonts w:ascii="Arial" w:hAnsi="Arial" w:cs="Arial"/>
          <w:bCs/>
          <w:sz w:val="22"/>
        </w:rPr>
        <w:t xml:space="preserve"> Dreiecksleiste oder einem „Mörtelschloss“ schlagregendicht ausgeführt – ganz so wie schon vor Jahrhunderten. Dieser Konstruktion</w:t>
      </w:r>
      <w:r>
        <w:rPr>
          <w:rFonts w:ascii="Arial" w:hAnsi="Arial" w:cs="Arial"/>
          <w:bCs/>
          <w:sz w:val="22"/>
        </w:rPr>
        <w:t xml:space="preserve"> wird ein diffusionsoffenes und kapillarleitendes Putzsystem als Partner an die Seite gestellt.</w:t>
      </w:r>
    </w:p>
    <w:p w14:paraId="034458C0" w14:textId="77777777" w:rsidR="003374C2" w:rsidRDefault="003374C2" w:rsidP="005E6934">
      <w:pPr>
        <w:spacing w:line="276" w:lineRule="auto"/>
        <w:ind w:right="2262"/>
        <w:rPr>
          <w:rFonts w:ascii="Arial" w:hAnsi="Arial" w:cs="Arial"/>
          <w:bCs/>
          <w:sz w:val="22"/>
        </w:rPr>
      </w:pPr>
    </w:p>
    <w:p w14:paraId="6AE148C9" w14:textId="4C46B20C" w:rsidR="005E6934" w:rsidRPr="00FD771A" w:rsidRDefault="006F3BDB" w:rsidP="005E6934">
      <w:pPr>
        <w:spacing w:line="276" w:lineRule="auto"/>
        <w:ind w:right="2262"/>
        <w:rPr>
          <w:rFonts w:ascii="Arial" w:hAnsi="Arial" w:cs="Arial"/>
          <w:bCs/>
          <w:sz w:val="22"/>
        </w:rPr>
      </w:pPr>
      <w:r>
        <w:rPr>
          <w:rFonts w:ascii="Arial" w:hAnsi="Arial" w:cs="Arial"/>
          <w:bCs/>
          <w:sz w:val="22"/>
        </w:rPr>
        <w:t>H</w:t>
      </w:r>
      <w:r w:rsidR="005E6934">
        <w:rPr>
          <w:rFonts w:ascii="Arial" w:hAnsi="Arial" w:cs="Arial"/>
          <w:bCs/>
          <w:sz w:val="22"/>
        </w:rPr>
        <w:t xml:space="preserve">ier hat das Freisinger Unternehmen </w:t>
      </w:r>
      <w:proofErr w:type="spellStart"/>
      <w:r>
        <w:rPr>
          <w:rFonts w:ascii="Arial" w:hAnsi="Arial" w:cs="Arial"/>
          <w:bCs/>
          <w:sz w:val="22"/>
        </w:rPr>
        <w:t>Hasit</w:t>
      </w:r>
      <w:proofErr w:type="spellEnd"/>
      <w:r w:rsidR="005E6934">
        <w:rPr>
          <w:rFonts w:ascii="Arial" w:hAnsi="Arial" w:cs="Arial"/>
          <w:bCs/>
          <w:sz w:val="22"/>
        </w:rPr>
        <w:t xml:space="preserve"> in seinem breit aufgestellten Sortiment an Wärmedämmputzen gleich mehrere Kandidaten. Hauptakteur ist der </w:t>
      </w:r>
      <w:proofErr w:type="spellStart"/>
      <w:r>
        <w:rPr>
          <w:rFonts w:ascii="Arial" w:hAnsi="Arial" w:cs="Arial"/>
          <w:bCs/>
          <w:sz w:val="22"/>
        </w:rPr>
        <w:t>Hasit</w:t>
      </w:r>
      <w:proofErr w:type="spellEnd"/>
      <w:r w:rsidR="005E6934" w:rsidRPr="00FD771A">
        <w:rPr>
          <w:rFonts w:ascii="Arial" w:hAnsi="Arial" w:cs="Arial"/>
          <w:bCs/>
          <w:sz w:val="22"/>
        </w:rPr>
        <w:t xml:space="preserve"> 242 </w:t>
      </w:r>
      <w:proofErr w:type="spellStart"/>
      <w:r>
        <w:rPr>
          <w:rFonts w:ascii="Arial" w:hAnsi="Arial" w:cs="Arial"/>
          <w:bCs/>
          <w:sz w:val="22"/>
        </w:rPr>
        <w:t>Calceclima</w:t>
      </w:r>
      <w:proofErr w:type="spellEnd"/>
      <w:r w:rsidR="005E6934" w:rsidRPr="006F3BDB">
        <w:rPr>
          <w:rFonts w:ascii="Arial" w:hAnsi="Arial" w:cs="Arial"/>
          <w:bCs/>
          <w:sz w:val="22"/>
          <w:vertAlign w:val="superscript"/>
        </w:rPr>
        <w:t>®</w:t>
      </w:r>
      <w:r w:rsidR="005E6934" w:rsidRPr="00FD771A">
        <w:rPr>
          <w:rFonts w:ascii="Arial" w:hAnsi="Arial" w:cs="Arial"/>
          <w:bCs/>
          <w:sz w:val="22"/>
        </w:rPr>
        <w:t xml:space="preserve"> </w:t>
      </w:r>
      <w:proofErr w:type="spellStart"/>
      <w:r>
        <w:rPr>
          <w:rFonts w:ascii="Arial" w:hAnsi="Arial" w:cs="Arial"/>
          <w:bCs/>
          <w:sz w:val="22"/>
        </w:rPr>
        <w:t>Thermo</w:t>
      </w:r>
      <w:proofErr w:type="spellEnd"/>
      <w:r w:rsidR="005E6934">
        <w:rPr>
          <w:rFonts w:ascii="Arial" w:hAnsi="Arial" w:cs="Arial"/>
          <w:bCs/>
          <w:sz w:val="22"/>
        </w:rPr>
        <w:t xml:space="preserve">. So wie alle anderen Wärmedämmputze des Unternehmens basiert auch dessen Rezeptur auf Kalk, ergänzt mit rein mineralischen Leichtzuschlägen. Er zeichnet sich somit durch eine hohe Diffusionsoffenheit und </w:t>
      </w:r>
      <w:r w:rsidR="009B7D21">
        <w:rPr>
          <w:rFonts w:ascii="Arial" w:hAnsi="Arial" w:cs="Arial"/>
          <w:bCs/>
          <w:sz w:val="22"/>
        </w:rPr>
        <w:t xml:space="preserve">sehr gute </w:t>
      </w:r>
      <w:r w:rsidR="005E6934">
        <w:rPr>
          <w:rFonts w:ascii="Arial" w:hAnsi="Arial" w:cs="Arial"/>
          <w:bCs/>
          <w:sz w:val="22"/>
        </w:rPr>
        <w:t xml:space="preserve">kapillare Transportfähigkeit aus. Mit einer Wärmeleitfähigkeit </w:t>
      </w:r>
      <w:r w:rsidR="005E6934" w:rsidRPr="000F0CBA">
        <w:rPr>
          <w:rFonts w:ascii="Arial" w:hAnsi="Arial" w:cs="Arial"/>
          <w:bCs/>
          <w:sz w:val="22"/>
        </w:rPr>
        <w:t>von 0,042 W/</w:t>
      </w:r>
      <w:proofErr w:type="spellStart"/>
      <w:r w:rsidR="005E6934" w:rsidRPr="000F0CBA">
        <w:rPr>
          <w:rFonts w:ascii="Arial" w:hAnsi="Arial" w:cs="Arial"/>
          <w:bCs/>
          <w:sz w:val="22"/>
        </w:rPr>
        <w:t>mK</w:t>
      </w:r>
      <w:proofErr w:type="spellEnd"/>
      <w:r w:rsidR="005E6934" w:rsidRPr="000F0CBA">
        <w:rPr>
          <w:rFonts w:ascii="Arial" w:hAnsi="Arial" w:cs="Arial"/>
          <w:bCs/>
          <w:sz w:val="22"/>
        </w:rPr>
        <w:t xml:space="preserve"> bietet er zudem eine hervorragende Dämmleistung bei gleichzeitig hoher wirtschaftlicher Effizienz. Mögliche Schichtstärken von 20 bis 120 Millimetern bieten zahlreiche Lösungen</w:t>
      </w:r>
      <w:r w:rsidR="003F4435" w:rsidRPr="000F0CBA">
        <w:rPr>
          <w:rFonts w:ascii="Arial" w:hAnsi="Arial" w:cs="Arial"/>
          <w:bCs/>
          <w:sz w:val="22"/>
        </w:rPr>
        <w:t>:</w:t>
      </w:r>
      <w:r w:rsidR="005E6934" w:rsidRPr="000F0CBA">
        <w:rPr>
          <w:rFonts w:ascii="Arial" w:hAnsi="Arial" w:cs="Arial"/>
          <w:bCs/>
          <w:sz w:val="22"/>
        </w:rPr>
        <w:t xml:space="preserve"> von der </w:t>
      </w:r>
      <w:proofErr w:type="spellStart"/>
      <w:r w:rsidR="005E6934" w:rsidRPr="000F0CBA">
        <w:rPr>
          <w:rFonts w:ascii="Arial" w:hAnsi="Arial" w:cs="Arial"/>
          <w:bCs/>
          <w:sz w:val="22"/>
        </w:rPr>
        <w:t>Aufdoppelung</w:t>
      </w:r>
      <w:proofErr w:type="spellEnd"/>
      <w:r w:rsidR="005E6934" w:rsidRPr="000F0CBA">
        <w:rPr>
          <w:rFonts w:ascii="Arial" w:hAnsi="Arial" w:cs="Arial"/>
          <w:bCs/>
          <w:sz w:val="22"/>
        </w:rPr>
        <w:t xml:space="preserve"> bis hin zum kompletten Austausch der Ausfachung. In der Regel genügt bereits der Austausch des Bestandputzes</w:t>
      </w:r>
      <w:r w:rsidR="00255E52" w:rsidRPr="000F0CBA">
        <w:rPr>
          <w:rFonts w:ascii="Arial" w:hAnsi="Arial" w:cs="Arial"/>
          <w:bCs/>
          <w:sz w:val="22"/>
        </w:rPr>
        <w:t>,</w:t>
      </w:r>
      <w:r w:rsidR="005E6934" w:rsidRPr="000F0CBA">
        <w:rPr>
          <w:rFonts w:ascii="Arial" w:hAnsi="Arial" w:cs="Arial"/>
          <w:bCs/>
          <w:sz w:val="22"/>
        </w:rPr>
        <w:t xml:space="preserve"> um eine deutliche energetische Verbesserung zu erreichen. Frei modellierbar und mit Schichtstärken von bis zu 60 Millimeter in einem Arbeitsgang gestaltet sich der Auftrag einfach und praxisgerecht. Wenn es eng hergeht, ist der </w:t>
      </w:r>
      <w:proofErr w:type="spellStart"/>
      <w:r w:rsidRPr="000F0CBA">
        <w:rPr>
          <w:rFonts w:ascii="Arial" w:hAnsi="Arial" w:cs="Arial"/>
          <w:bCs/>
          <w:sz w:val="22"/>
        </w:rPr>
        <w:t>Hasit</w:t>
      </w:r>
      <w:proofErr w:type="spellEnd"/>
      <w:r w:rsidR="005E6934" w:rsidRPr="000F0CBA">
        <w:rPr>
          <w:rFonts w:ascii="Arial" w:hAnsi="Arial" w:cs="Arial"/>
          <w:bCs/>
          <w:sz w:val="22"/>
        </w:rPr>
        <w:t xml:space="preserve"> </w:t>
      </w:r>
      <w:r w:rsidRPr="000F0CBA">
        <w:rPr>
          <w:rFonts w:ascii="Arial" w:hAnsi="Arial" w:cs="Arial"/>
          <w:bCs/>
          <w:sz w:val="22"/>
        </w:rPr>
        <w:t xml:space="preserve">Fixit </w:t>
      </w:r>
      <w:r w:rsidR="005E6934" w:rsidRPr="000F0CBA">
        <w:rPr>
          <w:rFonts w:ascii="Arial" w:hAnsi="Arial" w:cs="Arial"/>
          <w:bCs/>
          <w:sz w:val="22"/>
        </w:rPr>
        <w:t xml:space="preserve">222 </w:t>
      </w:r>
      <w:r w:rsidRPr="000F0CBA">
        <w:rPr>
          <w:rFonts w:ascii="Arial" w:hAnsi="Arial" w:cs="Arial"/>
          <w:bCs/>
          <w:sz w:val="22"/>
        </w:rPr>
        <w:t>Aerogel-</w:t>
      </w:r>
      <w:r w:rsidR="005E6934" w:rsidRPr="000F0CBA">
        <w:rPr>
          <w:rFonts w:ascii="Arial" w:hAnsi="Arial" w:cs="Arial"/>
          <w:bCs/>
          <w:sz w:val="22"/>
        </w:rPr>
        <w:t>Hochleistungsdämmputz eine Hightech-Alternative. Verarbeitungstechnisch und bauphysikalisch dem 242 ähnlich, stößt er mit einer Wärmeleitfähigkeit von 0,028 W/</w:t>
      </w:r>
      <w:proofErr w:type="spellStart"/>
      <w:r w:rsidR="005E6934" w:rsidRPr="000F0CBA">
        <w:rPr>
          <w:rFonts w:ascii="Arial" w:hAnsi="Arial" w:cs="Arial"/>
          <w:bCs/>
          <w:sz w:val="22"/>
        </w:rPr>
        <w:t>mK</w:t>
      </w:r>
      <w:proofErr w:type="spellEnd"/>
      <w:r w:rsidR="005E6934" w:rsidRPr="000F0CBA">
        <w:rPr>
          <w:rFonts w:ascii="Arial" w:hAnsi="Arial" w:cs="Arial"/>
          <w:bCs/>
          <w:sz w:val="22"/>
        </w:rPr>
        <w:t xml:space="preserve"> jedoch in</w:t>
      </w:r>
      <w:r w:rsidR="005E6934">
        <w:rPr>
          <w:rFonts w:ascii="Arial" w:hAnsi="Arial" w:cs="Arial"/>
          <w:bCs/>
          <w:sz w:val="22"/>
        </w:rPr>
        <w:t xml:space="preserve"> eine andere </w:t>
      </w:r>
      <w:r>
        <w:rPr>
          <w:rFonts w:ascii="Arial" w:hAnsi="Arial" w:cs="Arial"/>
          <w:bCs/>
          <w:sz w:val="22"/>
        </w:rPr>
        <w:t>Liga</w:t>
      </w:r>
      <w:r w:rsidR="005E6934">
        <w:rPr>
          <w:rFonts w:ascii="Arial" w:hAnsi="Arial" w:cs="Arial"/>
          <w:bCs/>
          <w:sz w:val="22"/>
        </w:rPr>
        <w:t xml:space="preserve"> vor. Beide</w:t>
      </w:r>
      <w:r>
        <w:rPr>
          <w:rFonts w:ascii="Arial" w:hAnsi="Arial" w:cs="Arial"/>
          <w:bCs/>
          <w:sz w:val="22"/>
        </w:rPr>
        <w:t>n</w:t>
      </w:r>
      <w:r w:rsidR="005E6934">
        <w:rPr>
          <w:rFonts w:ascii="Arial" w:hAnsi="Arial" w:cs="Arial"/>
          <w:bCs/>
          <w:sz w:val="22"/>
        </w:rPr>
        <w:t xml:space="preserve"> Varianten gemeinsam: Eventuell eindringende Feuchte oder gar Nässe findet über Diffusion </w:t>
      </w:r>
      <w:r>
        <w:rPr>
          <w:rFonts w:ascii="Arial" w:hAnsi="Arial" w:cs="Arial"/>
          <w:bCs/>
          <w:sz w:val="22"/>
        </w:rPr>
        <w:t xml:space="preserve">und </w:t>
      </w:r>
      <w:r w:rsidR="005E6934">
        <w:rPr>
          <w:rFonts w:ascii="Arial" w:hAnsi="Arial" w:cs="Arial"/>
          <w:bCs/>
          <w:sz w:val="22"/>
        </w:rPr>
        <w:t xml:space="preserve">Kapillartransport schnell </w:t>
      </w:r>
      <w:r w:rsidR="009B7D21">
        <w:rPr>
          <w:rFonts w:ascii="Arial" w:hAnsi="Arial" w:cs="Arial"/>
          <w:bCs/>
          <w:sz w:val="22"/>
        </w:rPr>
        <w:t xml:space="preserve">wieder </w:t>
      </w:r>
      <w:r w:rsidR="005E6934">
        <w:rPr>
          <w:rFonts w:ascii="Arial" w:hAnsi="Arial" w:cs="Arial"/>
          <w:bCs/>
          <w:sz w:val="22"/>
        </w:rPr>
        <w:t>ihren Weg nach außen.</w:t>
      </w:r>
    </w:p>
    <w:p w14:paraId="5FB236E3" w14:textId="77777777" w:rsidR="00FD771A" w:rsidRDefault="00FD771A" w:rsidP="00FD771A">
      <w:pPr>
        <w:spacing w:line="276" w:lineRule="auto"/>
        <w:ind w:right="2262"/>
        <w:rPr>
          <w:rFonts w:ascii="Arial" w:hAnsi="Arial" w:cs="Arial"/>
          <w:bCs/>
          <w:sz w:val="22"/>
        </w:rPr>
      </w:pPr>
    </w:p>
    <w:p w14:paraId="52F083A5" w14:textId="77777777" w:rsidR="00FD771A" w:rsidRPr="00255E52" w:rsidRDefault="003007FC" w:rsidP="00FD771A">
      <w:pPr>
        <w:spacing w:line="276" w:lineRule="auto"/>
        <w:ind w:right="2262"/>
        <w:rPr>
          <w:rFonts w:ascii="Arial" w:hAnsi="Arial" w:cs="Arial"/>
          <w:b/>
          <w:iCs/>
          <w:sz w:val="22"/>
        </w:rPr>
      </w:pPr>
      <w:r w:rsidRPr="00255E52">
        <w:rPr>
          <w:rFonts w:ascii="Arial" w:hAnsi="Arial" w:cs="Arial"/>
          <w:b/>
          <w:iCs/>
          <w:sz w:val="22"/>
        </w:rPr>
        <w:t xml:space="preserve">Bleibt der </w:t>
      </w:r>
      <w:r w:rsidR="00FD771A" w:rsidRPr="00255E52">
        <w:rPr>
          <w:rFonts w:ascii="Arial" w:hAnsi="Arial" w:cs="Arial"/>
          <w:b/>
          <w:iCs/>
          <w:sz w:val="22"/>
        </w:rPr>
        <w:t>Wind</w:t>
      </w:r>
    </w:p>
    <w:p w14:paraId="6FF74155" w14:textId="77777777" w:rsidR="00FD771A" w:rsidRDefault="00FD771A" w:rsidP="00FD771A">
      <w:pPr>
        <w:spacing w:line="276" w:lineRule="auto"/>
        <w:ind w:right="2262"/>
        <w:rPr>
          <w:rFonts w:ascii="Arial" w:hAnsi="Arial" w:cs="Arial"/>
          <w:bCs/>
          <w:sz w:val="22"/>
        </w:rPr>
      </w:pPr>
    </w:p>
    <w:p w14:paraId="6058CCF0" w14:textId="77777777" w:rsidR="003F4435" w:rsidRDefault="00AB55E8" w:rsidP="00AB55E8">
      <w:pPr>
        <w:spacing w:line="276" w:lineRule="auto"/>
        <w:ind w:right="2262"/>
        <w:rPr>
          <w:rFonts w:ascii="Arial" w:hAnsi="Arial" w:cs="Arial"/>
          <w:bCs/>
          <w:sz w:val="22"/>
        </w:rPr>
      </w:pPr>
      <w:r>
        <w:rPr>
          <w:rFonts w:ascii="Arial" w:hAnsi="Arial" w:cs="Arial"/>
          <w:bCs/>
          <w:sz w:val="22"/>
        </w:rPr>
        <w:t>Wärmedämmwert deutlich verbessert, Winddichte nach wie vor verbesserungsfähig, so das vorläufige Fazit. Die Lösung gestaltet sich jedoch sehr einfach: in Form einer zweiten Dämmebene. Innendämmungen sind im Denkmalschutz schon lange Standard</w:t>
      </w:r>
      <w:r w:rsidR="003F4435">
        <w:rPr>
          <w:rFonts w:ascii="Arial" w:hAnsi="Arial" w:cs="Arial"/>
          <w:bCs/>
          <w:sz w:val="22"/>
        </w:rPr>
        <w:t>. B</w:t>
      </w:r>
      <w:r>
        <w:rPr>
          <w:rFonts w:ascii="Arial" w:hAnsi="Arial" w:cs="Arial"/>
          <w:bCs/>
          <w:sz w:val="22"/>
        </w:rPr>
        <w:t xml:space="preserve">ei der Sanierung von Fachwerkhäusern ist deren Kombination mit der Außendämmung die Lösung schlechthin. Der U-Wert der Gesamtkonstruktion wird nochmals deutlich verbessert. Zudem führt </w:t>
      </w:r>
      <w:r>
        <w:rPr>
          <w:rFonts w:ascii="Arial" w:hAnsi="Arial" w:cs="Arial"/>
          <w:bCs/>
          <w:sz w:val="22"/>
        </w:rPr>
        <w:lastRenderedPageBreak/>
        <w:t xml:space="preserve">der Aufbau aus Putzträger (beispielsweise aus Schilfrohr für die baubiologischen Puristen) und durchgängig aufgetragenem mineralischem </w:t>
      </w:r>
      <w:proofErr w:type="spellStart"/>
      <w:r>
        <w:rPr>
          <w:rFonts w:ascii="Arial" w:hAnsi="Arial" w:cs="Arial"/>
          <w:bCs/>
          <w:sz w:val="22"/>
        </w:rPr>
        <w:t>Dämmputz</w:t>
      </w:r>
      <w:proofErr w:type="spellEnd"/>
      <w:r>
        <w:rPr>
          <w:rFonts w:ascii="Arial" w:hAnsi="Arial" w:cs="Arial"/>
          <w:bCs/>
          <w:sz w:val="22"/>
        </w:rPr>
        <w:t xml:space="preserve"> zur perfekten Winddichte. Auch hier ist der </w:t>
      </w:r>
      <w:proofErr w:type="spellStart"/>
      <w:r>
        <w:rPr>
          <w:rFonts w:ascii="Arial" w:hAnsi="Arial" w:cs="Arial"/>
          <w:bCs/>
          <w:sz w:val="22"/>
        </w:rPr>
        <w:t>Hasit</w:t>
      </w:r>
      <w:proofErr w:type="spellEnd"/>
      <w:r>
        <w:rPr>
          <w:rFonts w:ascii="Arial" w:hAnsi="Arial" w:cs="Arial"/>
          <w:bCs/>
          <w:sz w:val="22"/>
        </w:rPr>
        <w:t xml:space="preserve"> 242 erste Wahl. </w:t>
      </w:r>
    </w:p>
    <w:p w14:paraId="27964401" w14:textId="77777777" w:rsidR="003F4435" w:rsidRDefault="003F4435" w:rsidP="00AB55E8">
      <w:pPr>
        <w:spacing w:line="276" w:lineRule="auto"/>
        <w:ind w:right="2262"/>
        <w:rPr>
          <w:rFonts w:ascii="Arial" w:hAnsi="Arial" w:cs="Arial"/>
          <w:bCs/>
          <w:sz w:val="22"/>
        </w:rPr>
      </w:pPr>
    </w:p>
    <w:p w14:paraId="7B924566" w14:textId="69E1D64A" w:rsidR="00AB55E8" w:rsidRDefault="00AB55E8" w:rsidP="00AB55E8">
      <w:pPr>
        <w:spacing w:line="276" w:lineRule="auto"/>
        <w:ind w:right="2262"/>
        <w:rPr>
          <w:rFonts w:ascii="Arial" w:hAnsi="Arial" w:cs="Arial"/>
          <w:bCs/>
          <w:sz w:val="22"/>
        </w:rPr>
      </w:pPr>
      <w:r>
        <w:rPr>
          <w:rFonts w:ascii="Arial" w:hAnsi="Arial" w:cs="Arial"/>
          <w:bCs/>
          <w:sz w:val="22"/>
        </w:rPr>
        <w:t xml:space="preserve">Die homogen aufgebaute Gesamtkonstruktion zeichnet sich durch eine gleichmäßig hohe Diffusionsoffenheit aus und </w:t>
      </w:r>
      <w:r w:rsidR="003F4435">
        <w:rPr>
          <w:rFonts w:ascii="Arial" w:hAnsi="Arial" w:cs="Arial"/>
          <w:bCs/>
          <w:sz w:val="22"/>
        </w:rPr>
        <w:t>fördert</w:t>
      </w:r>
      <w:r>
        <w:rPr>
          <w:rFonts w:ascii="Arial" w:hAnsi="Arial" w:cs="Arial"/>
          <w:bCs/>
          <w:sz w:val="22"/>
        </w:rPr>
        <w:t xml:space="preserve"> damit das von vielen Bewohnern sehr geschätzte gesunde Raumklima. </w:t>
      </w:r>
      <w:r w:rsidR="00931141">
        <w:rPr>
          <w:rFonts w:ascii="Arial" w:hAnsi="Arial" w:cs="Arial"/>
          <w:bCs/>
          <w:sz w:val="22"/>
        </w:rPr>
        <w:t xml:space="preserve">Der 242 unterstützt dieses zusätzlich, da er sehr emissionsarm ist, wie das </w:t>
      </w:r>
      <w:proofErr w:type="spellStart"/>
      <w:r w:rsidR="00931141">
        <w:rPr>
          <w:rFonts w:ascii="Arial" w:hAnsi="Arial" w:cs="Arial"/>
          <w:bCs/>
          <w:sz w:val="22"/>
        </w:rPr>
        <w:t>Emicode</w:t>
      </w:r>
      <w:proofErr w:type="spellEnd"/>
      <w:r w:rsidR="00931141" w:rsidRPr="00931141">
        <w:rPr>
          <w:rFonts w:ascii="Arial" w:hAnsi="Arial" w:cs="Arial"/>
          <w:bCs/>
          <w:sz w:val="22"/>
          <w:vertAlign w:val="superscript"/>
        </w:rPr>
        <w:t>®</w:t>
      </w:r>
      <w:r w:rsidR="00931141">
        <w:rPr>
          <w:rFonts w:ascii="Arial" w:hAnsi="Arial" w:cs="Arial"/>
          <w:bCs/>
          <w:sz w:val="22"/>
        </w:rPr>
        <w:t xml:space="preserve">-Siegel EC-1 zeigt. </w:t>
      </w:r>
      <w:r>
        <w:rPr>
          <w:rFonts w:ascii="Arial" w:hAnsi="Arial" w:cs="Arial"/>
          <w:bCs/>
          <w:sz w:val="22"/>
        </w:rPr>
        <w:t>Durch die höheren Abstrahltemperaturen der Wandoberflächen sowie den Wegfall von Luftströmungen wird eine deutlich höhere Wohnbehaglichkeit erreicht. Auch hier eine Regel: Um die</w:t>
      </w:r>
      <w:r w:rsidRPr="00FF245C">
        <w:rPr>
          <w:rFonts w:ascii="Arial" w:hAnsi="Arial" w:cs="Arial"/>
          <w:bCs/>
          <w:sz w:val="22"/>
        </w:rPr>
        <w:t xml:space="preserve"> </w:t>
      </w:r>
      <w:r>
        <w:rPr>
          <w:rFonts w:ascii="Arial" w:hAnsi="Arial" w:cs="Arial"/>
          <w:bCs/>
          <w:sz w:val="22"/>
        </w:rPr>
        <w:t>beiden unterschiedlichen Baustoffe konstruktiv klar zu trennen</w:t>
      </w:r>
      <w:r w:rsidR="00255E52">
        <w:rPr>
          <w:rFonts w:ascii="Arial" w:hAnsi="Arial" w:cs="Arial"/>
          <w:bCs/>
          <w:sz w:val="22"/>
        </w:rPr>
        <w:t>,</w:t>
      </w:r>
      <w:r>
        <w:rPr>
          <w:rFonts w:ascii="Arial" w:hAnsi="Arial" w:cs="Arial"/>
          <w:bCs/>
          <w:sz w:val="22"/>
        </w:rPr>
        <w:t xml:space="preserve"> wird der Putzträger nur an den Ausfachungen befestigt, nicht am Ständerwerk.</w:t>
      </w:r>
    </w:p>
    <w:p w14:paraId="357D4D12" w14:textId="77777777" w:rsidR="00FD771A" w:rsidRDefault="00FD771A" w:rsidP="00FD771A">
      <w:pPr>
        <w:spacing w:line="276" w:lineRule="auto"/>
        <w:ind w:right="2262"/>
        <w:rPr>
          <w:rFonts w:ascii="Arial" w:hAnsi="Arial" w:cs="Arial"/>
          <w:bCs/>
          <w:sz w:val="22"/>
        </w:rPr>
      </w:pPr>
    </w:p>
    <w:p w14:paraId="23027E7D" w14:textId="77777777" w:rsidR="003007FC" w:rsidRPr="00255E52" w:rsidRDefault="003007FC" w:rsidP="00FD771A">
      <w:pPr>
        <w:spacing w:line="276" w:lineRule="auto"/>
        <w:ind w:right="2262"/>
        <w:rPr>
          <w:rFonts w:ascii="Arial" w:hAnsi="Arial" w:cs="Arial"/>
          <w:b/>
          <w:iCs/>
          <w:sz w:val="22"/>
        </w:rPr>
      </w:pPr>
      <w:r w:rsidRPr="00255E52">
        <w:rPr>
          <w:rFonts w:ascii="Arial" w:hAnsi="Arial" w:cs="Arial"/>
          <w:b/>
          <w:iCs/>
          <w:sz w:val="22"/>
        </w:rPr>
        <w:t>„</w:t>
      </w:r>
      <w:r w:rsidR="00122DFD" w:rsidRPr="00255E52">
        <w:rPr>
          <w:rFonts w:ascii="Arial" w:hAnsi="Arial" w:cs="Arial"/>
          <w:b/>
          <w:iCs/>
          <w:sz w:val="22"/>
        </w:rPr>
        <w:t>Man wird geholfen“</w:t>
      </w:r>
    </w:p>
    <w:p w14:paraId="31BB37CF" w14:textId="77777777" w:rsidR="003007FC" w:rsidRDefault="003007FC" w:rsidP="00FD771A">
      <w:pPr>
        <w:spacing w:line="276" w:lineRule="auto"/>
        <w:ind w:right="2262"/>
        <w:rPr>
          <w:rFonts w:ascii="Arial" w:hAnsi="Arial" w:cs="Arial"/>
          <w:bCs/>
          <w:sz w:val="22"/>
        </w:rPr>
      </w:pPr>
    </w:p>
    <w:p w14:paraId="7658D517" w14:textId="3509B820" w:rsidR="009B1E36" w:rsidRDefault="003007FC" w:rsidP="009B1E36">
      <w:pPr>
        <w:spacing w:line="276" w:lineRule="auto"/>
        <w:ind w:right="2262"/>
        <w:rPr>
          <w:rFonts w:ascii="Arial" w:hAnsi="Arial" w:cs="Arial"/>
          <w:bCs/>
          <w:sz w:val="22"/>
        </w:rPr>
      </w:pPr>
      <w:r>
        <w:rPr>
          <w:rFonts w:ascii="Arial" w:hAnsi="Arial" w:cs="Arial"/>
          <w:bCs/>
          <w:sz w:val="22"/>
        </w:rPr>
        <w:t>Falls nicht schon geschehen</w:t>
      </w:r>
      <w:r w:rsidR="003F4435">
        <w:rPr>
          <w:rFonts w:ascii="Arial" w:hAnsi="Arial" w:cs="Arial"/>
          <w:bCs/>
          <w:sz w:val="22"/>
        </w:rPr>
        <w:t>, wird e</w:t>
      </w:r>
      <w:r>
        <w:rPr>
          <w:rFonts w:ascii="Arial" w:hAnsi="Arial" w:cs="Arial"/>
          <w:bCs/>
          <w:sz w:val="22"/>
        </w:rPr>
        <w:t xml:space="preserve">inhergehend mit der technischen Beratung durch </w:t>
      </w:r>
      <w:proofErr w:type="spellStart"/>
      <w:r w:rsidR="006F3BDB">
        <w:rPr>
          <w:rFonts w:ascii="Arial" w:hAnsi="Arial" w:cs="Arial"/>
          <w:bCs/>
          <w:sz w:val="22"/>
        </w:rPr>
        <w:t>Hasit</w:t>
      </w:r>
      <w:proofErr w:type="spellEnd"/>
      <w:r>
        <w:rPr>
          <w:rFonts w:ascii="Arial" w:hAnsi="Arial" w:cs="Arial"/>
          <w:bCs/>
          <w:sz w:val="22"/>
        </w:rPr>
        <w:t xml:space="preserve"> in der Regel ein Energieberater mit hinzugezogen. </w:t>
      </w:r>
      <w:r w:rsidR="00122DFD">
        <w:rPr>
          <w:rFonts w:ascii="Arial" w:hAnsi="Arial" w:cs="Arial"/>
          <w:bCs/>
          <w:sz w:val="22"/>
        </w:rPr>
        <w:t xml:space="preserve">Dieser refinanziert sich teilweise selbst, denn </w:t>
      </w:r>
      <w:r>
        <w:rPr>
          <w:rFonts w:ascii="Arial" w:hAnsi="Arial" w:cs="Arial"/>
          <w:bCs/>
          <w:sz w:val="22"/>
        </w:rPr>
        <w:t>gerade bei Fachwerkhäusern</w:t>
      </w:r>
      <w:r w:rsidR="005B7057">
        <w:rPr>
          <w:rFonts w:ascii="Arial" w:hAnsi="Arial" w:cs="Arial"/>
          <w:bCs/>
          <w:sz w:val="22"/>
        </w:rPr>
        <w:t xml:space="preserve"> können</w:t>
      </w:r>
      <w:r>
        <w:rPr>
          <w:rFonts w:ascii="Arial" w:hAnsi="Arial" w:cs="Arial"/>
          <w:bCs/>
          <w:sz w:val="22"/>
        </w:rPr>
        <w:t xml:space="preserve"> </w:t>
      </w:r>
      <w:r w:rsidR="00122DFD">
        <w:rPr>
          <w:rFonts w:ascii="Arial" w:hAnsi="Arial" w:cs="Arial"/>
          <w:bCs/>
          <w:sz w:val="22"/>
        </w:rPr>
        <w:t xml:space="preserve">umfangreiche </w:t>
      </w:r>
      <w:r>
        <w:rPr>
          <w:rFonts w:ascii="Arial" w:hAnsi="Arial" w:cs="Arial"/>
          <w:bCs/>
          <w:sz w:val="22"/>
        </w:rPr>
        <w:t xml:space="preserve">Förderungen abgerufen werden. </w:t>
      </w:r>
      <w:r w:rsidR="00FD771A">
        <w:rPr>
          <w:rFonts w:ascii="Arial" w:hAnsi="Arial" w:cs="Arial"/>
          <w:bCs/>
          <w:sz w:val="22"/>
        </w:rPr>
        <w:t xml:space="preserve">Im Gegensatz zu herkömmlichen Gebäuden liegen bei Fachwerkhäusern die Hürden für eine finanzielle Förderung deutlich niedriger. </w:t>
      </w:r>
      <w:r w:rsidR="009B1E36">
        <w:rPr>
          <w:rFonts w:ascii="Arial" w:hAnsi="Arial" w:cs="Arial"/>
          <w:bCs/>
          <w:sz w:val="22"/>
        </w:rPr>
        <w:t xml:space="preserve">Grundsätzlich </w:t>
      </w:r>
      <w:r w:rsidR="006F3BDB">
        <w:rPr>
          <w:rFonts w:ascii="Arial" w:hAnsi="Arial" w:cs="Arial"/>
          <w:bCs/>
          <w:sz w:val="22"/>
        </w:rPr>
        <w:t xml:space="preserve">wird </w:t>
      </w:r>
      <w:r w:rsidR="009B1E36">
        <w:rPr>
          <w:rFonts w:ascii="Arial" w:hAnsi="Arial" w:cs="Arial"/>
          <w:bCs/>
          <w:sz w:val="22"/>
        </w:rPr>
        <w:t>bei einer möglichen Förderung zwischen einer Innen- und Außendämmung</w:t>
      </w:r>
      <w:r w:rsidR="006F3BDB">
        <w:rPr>
          <w:rFonts w:ascii="Arial" w:hAnsi="Arial" w:cs="Arial"/>
          <w:bCs/>
          <w:sz w:val="22"/>
        </w:rPr>
        <w:t xml:space="preserve"> unterschieden</w:t>
      </w:r>
      <w:r w:rsidR="009B1E36">
        <w:rPr>
          <w:rFonts w:ascii="Arial" w:hAnsi="Arial" w:cs="Arial"/>
          <w:bCs/>
          <w:sz w:val="22"/>
        </w:rPr>
        <w:t>.</w:t>
      </w:r>
      <w:r w:rsidR="009B1E36" w:rsidRPr="002079FD">
        <w:rPr>
          <w:rFonts w:ascii="Arial" w:hAnsi="Arial" w:cs="Arial"/>
          <w:bCs/>
          <w:sz w:val="22"/>
        </w:rPr>
        <w:t xml:space="preserve"> </w:t>
      </w:r>
      <w:r w:rsidR="009B1E36">
        <w:rPr>
          <w:rFonts w:ascii="Arial" w:hAnsi="Arial" w:cs="Arial"/>
          <w:bCs/>
          <w:sz w:val="22"/>
        </w:rPr>
        <w:t>Bei Innendämmungen ist die sonst erforderliche Nachwei</w:t>
      </w:r>
      <w:r w:rsidR="004047D7" w:rsidRPr="004047D7">
        <w:rPr>
          <w:rFonts w:ascii="Arial" w:hAnsi="Arial" w:cs="Arial"/>
          <w:bCs/>
          <w:sz w:val="22"/>
        </w:rPr>
        <w:t>s</w:t>
      </w:r>
      <w:r w:rsidR="004047D7">
        <w:rPr>
          <w:rFonts w:ascii="Arial" w:hAnsi="Arial" w:cs="Arial"/>
          <w:bCs/>
          <w:sz w:val="22"/>
        </w:rPr>
        <w:t>f</w:t>
      </w:r>
      <w:r w:rsidR="009B1E36">
        <w:rPr>
          <w:rFonts w:ascii="Arial" w:hAnsi="Arial" w:cs="Arial"/>
          <w:bCs/>
          <w:sz w:val="22"/>
        </w:rPr>
        <w:t>ührung nach dem Gebäudeenergiegesetz GEG generell nicht erforderlich.</w:t>
      </w:r>
      <w:r w:rsidR="005B7057">
        <w:rPr>
          <w:rFonts w:ascii="Arial" w:hAnsi="Arial" w:cs="Arial"/>
          <w:bCs/>
          <w:sz w:val="22"/>
        </w:rPr>
        <w:t xml:space="preserve"> Bereits m</w:t>
      </w:r>
      <w:r w:rsidR="009B1E36">
        <w:rPr>
          <w:rFonts w:ascii="Arial" w:hAnsi="Arial" w:cs="Arial"/>
          <w:bCs/>
          <w:sz w:val="22"/>
        </w:rPr>
        <w:t>it einem U-Wert kleiner als 0,65 W/m</w:t>
      </w:r>
      <w:r w:rsidR="009B1E36" w:rsidRPr="002079FD">
        <w:rPr>
          <w:rFonts w:ascii="Arial" w:hAnsi="Arial" w:cs="Arial"/>
          <w:bCs/>
          <w:sz w:val="22"/>
          <w:vertAlign w:val="superscript"/>
        </w:rPr>
        <w:t>2</w:t>
      </w:r>
      <w:r w:rsidR="009B1E36">
        <w:rPr>
          <w:rFonts w:ascii="Arial" w:hAnsi="Arial" w:cs="Arial"/>
          <w:bCs/>
          <w:sz w:val="22"/>
        </w:rPr>
        <w:t xml:space="preserve">K sind die </w:t>
      </w:r>
      <w:r w:rsidR="005B7057">
        <w:rPr>
          <w:rFonts w:ascii="Arial" w:hAnsi="Arial" w:cs="Arial"/>
          <w:bCs/>
          <w:sz w:val="22"/>
        </w:rPr>
        <w:t>Förderv</w:t>
      </w:r>
      <w:r w:rsidR="009B1E36">
        <w:rPr>
          <w:rFonts w:ascii="Arial" w:hAnsi="Arial" w:cs="Arial"/>
          <w:bCs/>
          <w:sz w:val="22"/>
        </w:rPr>
        <w:t xml:space="preserve">orgaben erfüllt. Das bedeutet: Mit einer Innendämmung </w:t>
      </w:r>
      <w:r w:rsidR="006F3BDB">
        <w:rPr>
          <w:rFonts w:ascii="Arial" w:hAnsi="Arial" w:cs="Arial"/>
          <w:bCs/>
          <w:sz w:val="22"/>
        </w:rPr>
        <w:t xml:space="preserve">mit dem </w:t>
      </w:r>
      <w:proofErr w:type="spellStart"/>
      <w:r w:rsidR="009B1E36">
        <w:rPr>
          <w:rFonts w:ascii="Arial" w:hAnsi="Arial" w:cs="Arial"/>
          <w:bCs/>
          <w:sz w:val="22"/>
        </w:rPr>
        <w:t>Hasit</w:t>
      </w:r>
      <w:proofErr w:type="spellEnd"/>
      <w:r w:rsidR="009B1E36">
        <w:rPr>
          <w:rFonts w:ascii="Arial" w:hAnsi="Arial" w:cs="Arial"/>
          <w:bCs/>
          <w:sz w:val="22"/>
        </w:rPr>
        <w:t xml:space="preserve"> 242 </w:t>
      </w:r>
      <w:r w:rsidR="006F3BDB">
        <w:rPr>
          <w:rFonts w:ascii="Arial" w:hAnsi="Arial" w:cs="Arial"/>
          <w:bCs/>
          <w:sz w:val="22"/>
        </w:rPr>
        <w:t xml:space="preserve">in </w:t>
      </w:r>
      <w:r w:rsidR="009B1E36">
        <w:rPr>
          <w:rFonts w:ascii="Arial" w:hAnsi="Arial" w:cs="Arial"/>
          <w:bCs/>
          <w:sz w:val="22"/>
        </w:rPr>
        <w:t xml:space="preserve">der Stärke 30 mm wird eine deutliche energetische Verbesserung erreicht, </w:t>
      </w:r>
      <w:r w:rsidR="000961D3">
        <w:rPr>
          <w:rFonts w:ascii="Arial" w:hAnsi="Arial" w:cs="Arial"/>
          <w:bCs/>
          <w:sz w:val="22"/>
        </w:rPr>
        <w:t>jedoch: B</w:t>
      </w:r>
      <w:r w:rsidR="009B1E36">
        <w:rPr>
          <w:rFonts w:ascii="Arial" w:hAnsi="Arial" w:cs="Arial"/>
          <w:bCs/>
          <w:sz w:val="22"/>
        </w:rPr>
        <w:t xml:space="preserve">ereits mit 20 mm mehr, </w:t>
      </w:r>
      <w:r w:rsidR="009B1E36" w:rsidRPr="00DB2E34">
        <w:rPr>
          <w:rFonts w:ascii="Arial" w:hAnsi="Arial" w:cs="Arial"/>
          <w:bCs/>
          <w:sz w:val="22"/>
        </w:rPr>
        <w:t>also 50 mm</w:t>
      </w:r>
      <w:r w:rsidR="006F3BDB" w:rsidRPr="00DB2E34">
        <w:rPr>
          <w:rFonts w:ascii="Arial" w:hAnsi="Arial" w:cs="Arial"/>
          <w:bCs/>
          <w:sz w:val="22"/>
        </w:rPr>
        <w:t xml:space="preserve"> Schichtstärke</w:t>
      </w:r>
      <w:r w:rsidR="009B1E36" w:rsidRPr="00DB2E34">
        <w:rPr>
          <w:rFonts w:ascii="Arial" w:hAnsi="Arial" w:cs="Arial"/>
          <w:bCs/>
          <w:sz w:val="22"/>
        </w:rPr>
        <w:t>, erfüllt man mit 0,632 W/m</w:t>
      </w:r>
      <w:r w:rsidR="009B1E36" w:rsidRPr="00DB2E34">
        <w:rPr>
          <w:rFonts w:ascii="Arial" w:hAnsi="Arial" w:cs="Arial"/>
          <w:bCs/>
          <w:sz w:val="22"/>
          <w:vertAlign w:val="superscript"/>
        </w:rPr>
        <w:t>2</w:t>
      </w:r>
      <w:r w:rsidR="009B1E36" w:rsidRPr="00DB2E34">
        <w:rPr>
          <w:rFonts w:ascii="Arial" w:hAnsi="Arial" w:cs="Arial"/>
          <w:bCs/>
          <w:sz w:val="22"/>
        </w:rPr>
        <w:t>K</w:t>
      </w:r>
      <w:r w:rsidR="009B1E36">
        <w:rPr>
          <w:rFonts w:ascii="Arial" w:hAnsi="Arial" w:cs="Arial"/>
          <w:bCs/>
          <w:sz w:val="22"/>
        </w:rPr>
        <w:t xml:space="preserve"> die für eine Förderung vorgegebenen 0,65 W/m</w:t>
      </w:r>
      <w:r w:rsidR="009B1E36" w:rsidRPr="003007FC">
        <w:rPr>
          <w:rFonts w:ascii="Arial" w:hAnsi="Arial" w:cs="Arial"/>
          <w:bCs/>
          <w:sz w:val="22"/>
          <w:vertAlign w:val="superscript"/>
        </w:rPr>
        <w:t>2</w:t>
      </w:r>
      <w:r w:rsidR="009B1E36">
        <w:rPr>
          <w:rFonts w:ascii="Arial" w:hAnsi="Arial" w:cs="Arial"/>
          <w:bCs/>
          <w:sz w:val="22"/>
        </w:rPr>
        <w:t>K – ganz ohne spezielle Nachweise.</w:t>
      </w:r>
    </w:p>
    <w:p w14:paraId="48F3CBD7" w14:textId="77777777" w:rsidR="009B1E36" w:rsidRDefault="009B1E36" w:rsidP="009B1E36">
      <w:pPr>
        <w:spacing w:line="276" w:lineRule="auto"/>
        <w:ind w:right="2262"/>
        <w:rPr>
          <w:rFonts w:ascii="Arial" w:hAnsi="Arial" w:cs="Arial"/>
          <w:bCs/>
          <w:sz w:val="22"/>
        </w:rPr>
      </w:pPr>
    </w:p>
    <w:p w14:paraId="4BDFD3F1" w14:textId="26AA2DFC" w:rsidR="00E831BD" w:rsidRDefault="009B1E36" w:rsidP="009B1E36">
      <w:pPr>
        <w:spacing w:line="276" w:lineRule="auto"/>
        <w:ind w:right="2262"/>
        <w:rPr>
          <w:rFonts w:ascii="Arial" w:hAnsi="Arial" w:cs="Arial"/>
          <w:bCs/>
          <w:sz w:val="22"/>
        </w:rPr>
      </w:pPr>
      <w:r w:rsidRPr="009B1E36">
        <w:rPr>
          <w:rFonts w:ascii="Arial" w:hAnsi="Arial" w:cs="Arial"/>
          <w:bCs/>
          <w:sz w:val="22"/>
        </w:rPr>
        <w:t>Anders verhält es sich mit einer Außendämmung. Hier ist für den vorgegebenen Wert von 0,45 W/m</w:t>
      </w:r>
      <w:r w:rsidRPr="009B1E36">
        <w:rPr>
          <w:rFonts w:ascii="Arial" w:hAnsi="Arial" w:cs="Arial"/>
          <w:bCs/>
          <w:sz w:val="22"/>
          <w:vertAlign w:val="superscript"/>
        </w:rPr>
        <w:t>2</w:t>
      </w:r>
      <w:r w:rsidRPr="009B1E36">
        <w:rPr>
          <w:rFonts w:ascii="Arial" w:hAnsi="Arial" w:cs="Arial"/>
          <w:bCs/>
          <w:sz w:val="22"/>
        </w:rPr>
        <w:t xml:space="preserve">K ein Nachweis gemäß GEG erforderlich. Dies gilt auch für </w:t>
      </w:r>
      <w:r w:rsidR="006F3BDB">
        <w:rPr>
          <w:rFonts w:ascii="Arial" w:hAnsi="Arial" w:cs="Arial"/>
          <w:bCs/>
          <w:sz w:val="22"/>
        </w:rPr>
        <w:t>die</w:t>
      </w:r>
      <w:r w:rsidRPr="009B1E36">
        <w:rPr>
          <w:rFonts w:ascii="Arial" w:hAnsi="Arial" w:cs="Arial"/>
          <w:bCs/>
          <w:sz w:val="22"/>
        </w:rPr>
        <w:t xml:space="preserve"> Kombi </w:t>
      </w:r>
      <w:r w:rsidR="006F3BDB">
        <w:rPr>
          <w:rFonts w:ascii="Arial" w:hAnsi="Arial" w:cs="Arial"/>
          <w:bCs/>
          <w:sz w:val="22"/>
        </w:rPr>
        <w:t xml:space="preserve">von </w:t>
      </w:r>
      <w:r w:rsidRPr="009B1E36">
        <w:rPr>
          <w:rFonts w:ascii="Arial" w:hAnsi="Arial" w:cs="Arial"/>
          <w:bCs/>
          <w:sz w:val="22"/>
        </w:rPr>
        <w:t xml:space="preserve">Außen- </w:t>
      </w:r>
      <w:r w:rsidR="006F3BDB">
        <w:rPr>
          <w:rFonts w:ascii="Arial" w:hAnsi="Arial" w:cs="Arial"/>
          <w:bCs/>
          <w:sz w:val="22"/>
        </w:rPr>
        <w:t xml:space="preserve">und </w:t>
      </w:r>
      <w:r w:rsidRPr="009B1E36">
        <w:rPr>
          <w:rFonts w:ascii="Arial" w:hAnsi="Arial" w:cs="Arial"/>
          <w:bCs/>
          <w:sz w:val="22"/>
        </w:rPr>
        <w:t>Innenputz</w:t>
      </w:r>
      <w:r w:rsidR="000F0CBA">
        <w:rPr>
          <w:rFonts w:ascii="Arial" w:hAnsi="Arial" w:cs="Arial"/>
          <w:bCs/>
          <w:sz w:val="22"/>
        </w:rPr>
        <w:t xml:space="preserve">. Im </w:t>
      </w:r>
      <w:r w:rsidR="005B7057">
        <w:rPr>
          <w:rFonts w:ascii="Arial" w:hAnsi="Arial" w:cs="Arial"/>
          <w:bCs/>
          <w:sz w:val="22"/>
        </w:rPr>
        <w:t>konkreten Beispiel b</w:t>
      </w:r>
      <w:r w:rsidRPr="009B1E36">
        <w:rPr>
          <w:rFonts w:ascii="Arial" w:hAnsi="Arial" w:cs="Arial"/>
          <w:bCs/>
          <w:sz w:val="22"/>
        </w:rPr>
        <w:t xml:space="preserve">edeutet dies: </w:t>
      </w:r>
      <w:r w:rsidRPr="00DB2E34">
        <w:rPr>
          <w:rFonts w:ascii="Arial" w:hAnsi="Arial" w:cs="Arial"/>
          <w:bCs/>
          <w:sz w:val="22"/>
        </w:rPr>
        <w:t xml:space="preserve">Mit dem </w:t>
      </w:r>
      <w:proofErr w:type="spellStart"/>
      <w:r w:rsidRPr="00DB2E34">
        <w:rPr>
          <w:rFonts w:ascii="Arial" w:hAnsi="Arial" w:cs="Arial"/>
          <w:bCs/>
          <w:sz w:val="22"/>
        </w:rPr>
        <w:t>Hasit</w:t>
      </w:r>
      <w:proofErr w:type="spellEnd"/>
      <w:r w:rsidRPr="00DB2E34">
        <w:rPr>
          <w:rFonts w:ascii="Arial" w:hAnsi="Arial" w:cs="Arial"/>
          <w:bCs/>
          <w:sz w:val="22"/>
        </w:rPr>
        <w:t xml:space="preserve"> 242 wird mit einer Stärke von 80 mm </w:t>
      </w:r>
      <w:r w:rsidR="00DB2E34" w:rsidRPr="00DB2E34">
        <w:rPr>
          <w:rFonts w:ascii="Arial" w:hAnsi="Arial" w:cs="Arial"/>
          <w:bCs/>
          <w:sz w:val="22"/>
        </w:rPr>
        <w:t>und 0,441</w:t>
      </w:r>
      <w:r w:rsidRPr="00DB2E34">
        <w:rPr>
          <w:rFonts w:ascii="Arial" w:hAnsi="Arial" w:cs="Arial"/>
          <w:bCs/>
          <w:sz w:val="22"/>
        </w:rPr>
        <w:t xml:space="preserve"> W/m</w:t>
      </w:r>
      <w:r w:rsidRPr="00DB2E34">
        <w:rPr>
          <w:rFonts w:ascii="Arial" w:hAnsi="Arial" w:cs="Arial"/>
          <w:bCs/>
          <w:sz w:val="22"/>
          <w:vertAlign w:val="superscript"/>
        </w:rPr>
        <w:t>2</w:t>
      </w:r>
      <w:r w:rsidRPr="00DB2E34">
        <w:rPr>
          <w:rFonts w:ascii="Arial" w:hAnsi="Arial" w:cs="Arial"/>
          <w:bCs/>
          <w:sz w:val="22"/>
        </w:rPr>
        <w:t>K der förderfähige Dämmwert erreicht.</w:t>
      </w:r>
      <w:r w:rsidRPr="009B1E36">
        <w:rPr>
          <w:rFonts w:ascii="Arial" w:hAnsi="Arial" w:cs="Arial"/>
          <w:bCs/>
          <w:sz w:val="22"/>
        </w:rPr>
        <w:t xml:space="preserve"> Gefördert werden also 80 mm Außenputz beziehungsweise eine Kombi 30 plus 50 mm </w:t>
      </w:r>
      <w:r w:rsidR="00E831BD">
        <w:rPr>
          <w:rFonts w:ascii="Arial" w:hAnsi="Arial" w:cs="Arial"/>
          <w:bCs/>
          <w:sz w:val="22"/>
        </w:rPr>
        <w:t>Innen</w:t>
      </w:r>
      <w:r w:rsidRPr="009B1E36">
        <w:rPr>
          <w:rFonts w:ascii="Arial" w:hAnsi="Arial" w:cs="Arial"/>
          <w:bCs/>
          <w:sz w:val="22"/>
        </w:rPr>
        <w:t>-/</w:t>
      </w:r>
      <w:r w:rsidR="00E831BD">
        <w:rPr>
          <w:rFonts w:ascii="Arial" w:hAnsi="Arial" w:cs="Arial"/>
          <w:bCs/>
          <w:sz w:val="22"/>
        </w:rPr>
        <w:t>Außen</w:t>
      </w:r>
      <w:r w:rsidRPr="009B1E36">
        <w:rPr>
          <w:rFonts w:ascii="Arial" w:hAnsi="Arial" w:cs="Arial"/>
          <w:bCs/>
          <w:sz w:val="22"/>
        </w:rPr>
        <w:t>putz. In beiden Fällen ist ein Nachweis nach GEG erforderlich.</w:t>
      </w:r>
    </w:p>
    <w:p w14:paraId="64D2A069" w14:textId="77777777" w:rsidR="00E831BD" w:rsidRDefault="00E831BD" w:rsidP="009B1E36">
      <w:pPr>
        <w:spacing w:line="276" w:lineRule="auto"/>
        <w:ind w:right="2262"/>
        <w:rPr>
          <w:rFonts w:ascii="Arial" w:hAnsi="Arial" w:cs="Arial"/>
          <w:bCs/>
          <w:sz w:val="22"/>
        </w:rPr>
      </w:pPr>
    </w:p>
    <w:p w14:paraId="7F60D081" w14:textId="3B9A7BCE" w:rsidR="009B1E36" w:rsidRDefault="009B1E36" w:rsidP="009B1E36">
      <w:pPr>
        <w:spacing w:line="276" w:lineRule="auto"/>
        <w:ind w:right="2262"/>
        <w:rPr>
          <w:rFonts w:ascii="Arial" w:hAnsi="Arial" w:cs="Arial"/>
          <w:bCs/>
          <w:sz w:val="22"/>
        </w:rPr>
      </w:pPr>
      <w:r w:rsidRPr="009B1E36">
        <w:rPr>
          <w:rFonts w:ascii="Arial" w:hAnsi="Arial" w:cs="Arial"/>
          <w:bCs/>
          <w:sz w:val="22"/>
        </w:rPr>
        <w:lastRenderedPageBreak/>
        <w:t>Mit den beiden U-Werten von 0,65 beziehungsweise 0,45 W/m</w:t>
      </w:r>
      <w:r w:rsidRPr="009B1E36">
        <w:rPr>
          <w:rFonts w:ascii="Arial" w:hAnsi="Arial" w:cs="Arial"/>
          <w:bCs/>
          <w:sz w:val="22"/>
          <w:vertAlign w:val="superscript"/>
        </w:rPr>
        <w:t>2</w:t>
      </w:r>
      <w:r w:rsidRPr="009B1E36">
        <w:rPr>
          <w:rFonts w:ascii="Arial" w:hAnsi="Arial" w:cs="Arial"/>
          <w:bCs/>
          <w:sz w:val="22"/>
        </w:rPr>
        <w:t xml:space="preserve">K sind </w:t>
      </w:r>
      <w:r w:rsidR="00E831BD">
        <w:rPr>
          <w:rFonts w:ascii="Arial" w:hAnsi="Arial" w:cs="Arial"/>
          <w:bCs/>
          <w:sz w:val="22"/>
        </w:rPr>
        <w:t xml:space="preserve">seitens des Dankmalschutzes </w:t>
      </w:r>
      <w:r w:rsidRPr="009B1E36">
        <w:rPr>
          <w:rFonts w:ascii="Arial" w:hAnsi="Arial" w:cs="Arial"/>
          <w:bCs/>
          <w:sz w:val="22"/>
        </w:rPr>
        <w:t xml:space="preserve">Werte festgeschrieben, die sich </w:t>
      </w:r>
      <w:r w:rsidR="00E831BD">
        <w:rPr>
          <w:rFonts w:ascii="Arial" w:hAnsi="Arial" w:cs="Arial"/>
          <w:bCs/>
          <w:sz w:val="22"/>
        </w:rPr>
        <w:t xml:space="preserve">sehr </w:t>
      </w:r>
      <w:r w:rsidRPr="009B1E36">
        <w:rPr>
          <w:rFonts w:ascii="Arial" w:hAnsi="Arial" w:cs="Arial"/>
          <w:bCs/>
          <w:sz w:val="22"/>
        </w:rPr>
        <w:t>an der Praxis orientieren</w:t>
      </w:r>
      <w:r w:rsidR="00E831BD">
        <w:rPr>
          <w:rFonts w:ascii="Arial" w:hAnsi="Arial" w:cs="Arial"/>
          <w:bCs/>
          <w:sz w:val="22"/>
        </w:rPr>
        <w:t>. Sie ermöglichen</w:t>
      </w:r>
      <w:r w:rsidRPr="009B1E36">
        <w:rPr>
          <w:rFonts w:ascii="Arial" w:hAnsi="Arial" w:cs="Arial"/>
          <w:bCs/>
          <w:sz w:val="22"/>
        </w:rPr>
        <w:t xml:space="preserve"> wirtschaftlich effiziente Lösungen. Die spezielle Regelung der Kombi</w:t>
      </w:r>
      <w:r w:rsidR="00747CC9">
        <w:rPr>
          <w:rFonts w:ascii="Arial" w:hAnsi="Arial" w:cs="Arial"/>
          <w:bCs/>
          <w:sz w:val="22"/>
        </w:rPr>
        <w:t>nation</w:t>
      </w:r>
      <w:r w:rsidRPr="009B1E36">
        <w:rPr>
          <w:rFonts w:ascii="Arial" w:hAnsi="Arial" w:cs="Arial"/>
          <w:bCs/>
          <w:sz w:val="22"/>
        </w:rPr>
        <w:t xml:space="preserve"> orientiert sich zudem an der gängigen </w:t>
      </w:r>
      <w:r w:rsidR="000F0CBA">
        <w:rPr>
          <w:rFonts w:ascii="Arial" w:hAnsi="Arial" w:cs="Arial"/>
          <w:bCs/>
          <w:sz w:val="22"/>
        </w:rPr>
        <w:t>Baup</w:t>
      </w:r>
      <w:r w:rsidRPr="009B1E36">
        <w:rPr>
          <w:rFonts w:ascii="Arial" w:hAnsi="Arial" w:cs="Arial"/>
          <w:bCs/>
          <w:sz w:val="22"/>
        </w:rPr>
        <w:t>raxis</w:t>
      </w:r>
      <w:r w:rsidR="00255E52">
        <w:rPr>
          <w:rFonts w:ascii="Arial" w:hAnsi="Arial" w:cs="Arial"/>
          <w:bCs/>
          <w:sz w:val="22"/>
        </w:rPr>
        <w:t>,</w:t>
      </w:r>
      <w:r w:rsidRPr="009B1E36">
        <w:rPr>
          <w:rFonts w:ascii="Arial" w:hAnsi="Arial" w:cs="Arial"/>
          <w:bCs/>
          <w:sz w:val="22"/>
        </w:rPr>
        <w:t xml:space="preserve"> innen und außen zu dämmen.</w:t>
      </w:r>
    </w:p>
    <w:p w14:paraId="402BE870" w14:textId="77777777" w:rsidR="005F149A" w:rsidRDefault="005F149A" w:rsidP="00774904">
      <w:pPr>
        <w:tabs>
          <w:tab w:val="left" w:pos="7088"/>
        </w:tabs>
        <w:autoSpaceDE w:val="0"/>
        <w:autoSpaceDN w:val="0"/>
        <w:adjustRightInd w:val="0"/>
        <w:spacing w:after="120"/>
        <w:ind w:right="1979"/>
        <w:rPr>
          <w:rFonts w:ascii="Arial" w:hAnsi="Arial" w:cs="Arial"/>
          <w:b/>
          <w:bCs/>
          <w:sz w:val="22"/>
        </w:rPr>
      </w:pPr>
    </w:p>
    <w:p w14:paraId="6F80E906" w14:textId="77777777" w:rsidR="005F149A" w:rsidRDefault="005F149A" w:rsidP="00774904">
      <w:pPr>
        <w:tabs>
          <w:tab w:val="left" w:pos="7088"/>
        </w:tabs>
        <w:autoSpaceDE w:val="0"/>
        <w:autoSpaceDN w:val="0"/>
        <w:adjustRightInd w:val="0"/>
        <w:spacing w:after="120"/>
        <w:ind w:right="1979"/>
        <w:rPr>
          <w:rFonts w:ascii="Arial" w:hAnsi="Arial" w:cs="Arial"/>
          <w:b/>
          <w:bCs/>
          <w:sz w:val="22"/>
        </w:rPr>
      </w:pPr>
    </w:p>
    <w:p w14:paraId="3F78914D" w14:textId="77777777" w:rsidR="00077FD8" w:rsidRPr="00242106" w:rsidRDefault="00077FD8" w:rsidP="00774904">
      <w:pPr>
        <w:tabs>
          <w:tab w:val="left" w:pos="7088"/>
        </w:tabs>
        <w:autoSpaceDE w:val="0"/>
        <w:autoSpaceDN w:val="0"/>
        <w:adjustRightInd w:val="0"/>
        <w:spacing w:after="120"/>
        <w:ind w:right="1979"/>
        <w:rPr>
          <w:rFonts w:ascii="Arial" w:hAnsi="Arial" w:cs="Arial"/>
          <w:sz w:val="22"/>
        </w:rPr>
      </w:pPr>
      <w:r w:rsidRPr="00242106">
        <w:rPr>
          <w:rFonts w:ascii="Arial" w:hAnsi="Arial" w:cs="Arial"/>
          <w:b/>
          <w:bCs/>
          <w:sz w:val="22"/>
        </w:rPr>
        <w:t>Weitere Informationen</w:t>
      </w:r>
    </w:p>
    <w:p w14:paraId="0F6B1636" w14:textId="77777777" w:rsidR="00077FD8" w:rsidRPr="00242106" w:rsidRDefault="009816F1" w:rsidP="009816F1">
      <w:pPr>
        <w:tabs>
          <w:tab w:val="left" w:pos="4253"/>
          <w:tab w:val="left" w:pos="7088"/>
        </w:tabs>
        <w:ind w:right="1978"/>
        <w:rPr>
          <w:rFonts w:ascii="Arial" w:hAnsi="Arial" w:cs="Arial"/>
          <w:sz w:val="22"/>
        </w:rPr>
      </w:pPr>
      <w:r w:rsidRPr="00242106">
        <w:rPr>
          <w:rFonts w:ascii="Arial" w:hAnsi="Arial" w:cs="Arial"/>
          <w:sz w:val="22"/>
        </w:rPr>
        <w:t>HASIT Trockenmörtel GmbH</w:t>
      </w:r>
      <w:r w:rsidRPr="00242106">
        <w:rPr>
          <w:rFonts w:ascii="Arial" w:hAnsi="Arial" w:cs="Arial"/>
          <w:sz w:val="22"/>
        </w:rPr>
        <w:tab/>
      </w:r>
      <w:r w:rsidR="00077FD8" w:rsidRPr="00242106">
        <w:rPr>
          <w:rFonts w:ascii="Arial" w:hAnsi="Arial" w:cs="Arial"/>
          <w:sz w:val="22"/>
        </w:rPr>
        <w:t>Telefon</w:t>
      </w:r>
      <w:r w:rsidR="00077FD8" w:rsidRPr="002177A4">
        <w:rPr>
          <w:rFonts w:ascii="Arial" w:hAnsi="Arial" w:cs="Arial"/>
          <w:sz w:val="22"/>
        </w:rPr>
        <w:t>: +49 (0)8161 602-0</w:t>
      </w:r>
    </w:p>
    <w:p w14:paraId="1A3FC3ED" w14:textId="77777777" w:rsidR="008C2DC4" w:rsidRPr="00242106" w:rsidRDefault="00077FD8" w:rsidP="009816F1">
      <w:pPr>
        <w:tabs>
          <w:tab w:val="left" w:pos="4253"/>
          <w:tab w:val="left" w:pos="7088"/>
        </w:tabs>
        <w:ind w:right="1978"/>
        <w:rPr>
          <w:rFonts w:ascii="Arial" w:hAnsi="Arial" w:cs="Arial"/>
          <w:sz w:val="22"/>
        </w:rPr>
      </w:pPr>
      <w:r w:rsidRPr="00242106">
        <w:rPr>
          <w:rFonts w:ascii="Arial" w:hAnsi="Arial" w:cs="Arial"/>
          <w:sz w:val="22"/>
        </w:rPr>
        <w:t>Landshuter Straße 30</w:t>
      </w:r>
      <w:r w:rsidRPr="00242106">
        <w:rPr>
          <w:rFonts w:ascii="Arial" w:hAnsi="Arial" w:cs="Arial"/>
          <w:sz w:val="22"/>
        </w:rPr>
        <w:tab/>
      </w:r>
      <w:proofErr w:type="gramStart"/>
      <w:r w:rsidRPr="00242106">
        <w:rPr>
          <w:rFonts w:ascii="Arial" w:hAnsi="Arial" w:cs="Arial"/>
          <w:sz w:val="22"/>
        </w:rPr>
        <w:t>Email</w:t>
      </w:r>
      <w:proofErr w:type="gramEnd"/>
      <w:r w:rsidRPr="00242106">
        <w:rPr>
          <w:rFonts w:ascii="Arial" w:hAnsi="Arial" w:cs="Arial"/>
          <w:sz w:val="22"/>
        </w:rPr>
        <w:t xml:space="preserve">: </w:t>
      </w:r>
      <w:hyperlink r:id="rId10" w:history="1">
        <w:r w:rsidR="00073E21" w:rsidRPr="00242106">
          <w:rPr>
            <w:rStyle w:val="Hyperlink"/>
            <w:rFonts w:ascii="Arial" w:hAnsi="Arial" w:cs="Arial"/>
            <w:sz w:val="22"/>
          </w:rPr>
          <w:t>presse@hasit.de</w:t>
        </w:r>
      </w:hyperlink>
    </w:p>
    <w:p w14:paraId="1B4C1851" w14:textId="77777777" w:rsidR="00077FD8" w:rsidRPr="00CB606E" w:rsidRDefault="00077FD8" w:rsidP="009816F1">
      <w:pPr>
        <w:tabs>
          <w:tab w:val="left" w:pos="4253"/>
          <w:tab w:val="left" w:pos="7088"/>
        </w:tabs>
        <w:ind w:right="1978"/>
        <w:rPr>
          <w:rFonts w:ascii="Arial" w:hAnsi="Arial" w:cs="Arial"/>
          <w:sz w:val="22"/>
          <w:lang w:val="en-GB"/>
        </w:rPr>
      </w:pPr>
      <w:r w:rsidRPr="00CB606E">
        <w:rPr>
          <w:rFonts w:ascii="Arial" w:hAnsi="Arial" w:cs="Arial"/>
          <w:sz w:val="22"/>
          <w:lang w:val="en-GB"/>
        </w:rPr>
        <w:t xml:space="preserve">85356 </w:t>
      </w:r>
      <w:proofErr w:type="spellStart"/>
      <w:r w:rsidRPr="00CB606E">
        <w:rPr>
          <w:rFonts w:ascii="Arial" w:hAnsi="Arial" w:cs="Arial"/>
          <w:sz w:val="22"/>
          <w:lang w:val="en-GB"/>
        </w:rPr>
        <w:t>Freising</w:t>
      </w:r>
      <w:proofErr w:type="spellEnd"/>
      <w:r w:rsidRPr="00CB606E">
        <w:rPr>
          <w:rFonts w:ascii="Arial" w:hAnsi="Arial" w:cs="Arial"/>
          <w:sz w:val="22"/>
          <w:lang w:val="en-GB"/>
        </w:rPr>
        <w:tab/>
        <w:t>Homepage: www.hasit.de</w:t>
      </w:r>
    </w:p>
    <w:p w14:paraId="514D9E43" w14:textId="77777777" w:rsidR="00077FD8" w:rsidRPr="00CB606E" w:rsidRDefault="00077FD8" w:rsidP="009816F1">
      <w:pPr>
        <w:tabs>
          <w:tab w:val="left" w:pos="7088"/>
        </w:tabs>
        <w:ind w:right="1978"/>
        <w:rPr>
          <w:rFonts w:ascii="Arial" w:hAnsi="Arial" w:cs="Arial"/>
          <w:sz w:val="22"/>
          <w:lang w:val="en-GB"/>
        </w:rPr>
      </w:pPr>
    </w:p>
    <w:p w14:paraId="29BD4B14" w14:textId="77777777" w:rsidR="00D203AA" w:rsidRPr="00CB606E" w:rsidRDefault="00D203AA" w:rsidP="009816F1">
      <w:pPr>
        <w:tabs>
          <w:tab w:val="left" w:pos="7088"/>
        </w:tabs>
        <w:ind w:right="1978"/>
        <w:rPr>
          <w:rFonts w:ascii="Arial" w:hAnsi="Arial" w:cs="Arial"/>
          <w:sz w:val="22"/>
          <w:lang w:val="en-GB"/>
        </w:rPr>
      </w:pPr>
    </w:p>
    <w:p w14:paraId="5DF616D4" w14:textId="77777777" w:rsidR="00077FD8" w:rsidRPr="00CB606E" w:rsidRDefault="00077FD8" w:rsidP="00774904">
      <w:pPr>
        <w:tabs>
          <w:tab w:val="left" w:pos="7088"/>
        </w:tabs>
        <w:autoSpaceDE w:val="0"/>
        <w:autoSpaceDN w:val="0"/>
        <w:adjustRightInd w:val="0"/>
        <w:spacing w:after="120"/>
        <w:ind w:right="1979"/>
        <w:rPr>
          <w:rFonts w:ascii="Arial" w:hAnsi="Arial" w:cs="Arial"/>
          <w:b/>
          <w:bCs/>
          <w:sz w:val="22"/>
          <w:lang w:val="en-GB"/>
        </w:rPr>
      </w:pPr>
      <w:proofErr w:type="spellStart"/>
      <w:r w:rsidRPr="00CB606E">
        <w:rPr>
          <w:rFonts w:ascii="Arial" w:hAnsi="Arial" w:cs="Arial"/>
          <w:b/>
          <w:bCs/>
          <w:sz w:val="22"/>
          <w:lang w:val="en-GB"/>
        </w:rPr>
        <w:t>Textumfang</w:t>
      </w:r>
      <w:proofErr w:type="spellEnd"/>
    </w:p>
    <w:p w14:paraId="44D6B7AE" w14:textId="53472E89" w:rsidR="00077FD8" w:rsidRPr="00DB2E34" w:rsidRDefault="00077FD8" w:rsidP="009816F1">
      <w:pPr>
        <w:widowControl w:val="0"/>
        <w:tabs>
          <w:tab w:val="left" w:pos="7088"/>
        </w:tabs>
        <w:autoSpaceDE w:val="0"/>
        <w:autoSpaceDN w:val="0"/>
        <w:adjustRightInd w:val="0"/>
        <w:spacing w:line="280" w:lineRule="atLeast"/>
        <w:ind w:right="1978"/>
        <w:rPr>
          <w:rFonts w:ascii="Arial" w:hAnsi="Arial" w:cs="Arial"/>
          <w:sz w:val="22"/>
        </w:rPr>
      </w:pPr>
      <w:r w:rsidRPr="00DB2E34">
        <w:rPr>
          <w:rFonts w:ascii="Arial" w:hAnsi="Arial" w:cs="Arial"/>
          <w:sz w:val="22"/>
        </w:rPr>
        <w:t xml:space="preserve">ca. </w:t>
      </w:r>
      <w:r w:rsidR="00CF5536">
        <w:rPr>
          <w:rFonts w:ascii="Arial" w:hAnsi="Arial" w:cs="Arial"/>
          <w:sz w:val="22"/>
        </w:rPr>
        <w:t>6</w:t>
      </w:r>
      <w:r w:rsidR="00DB2E34" w:rsidRPr="00DB2E34">
        <w:rPr>
          <w:rFonts w:ascii="Arial" w:hAnsi="Arial" w:cs="Arial"/>
          <w:sz w:val="22"/>
        </w:rPr>
        <w:t>.</w:t>
      </w:r>
      <w:r w:rsidR="00CF5536">
        <w:rPr>
          <w:rFonts w:ascii="Arial" w:hAnsi="Arial" w:cs="Arial"/>
          <w:sz w:val="22"/>
        </w:rPr>
        <w:t>8</w:t>
      </w:r>
      <w:r w:rsidR="00FF245C" w:rsidRPr="00DB2E34">
        <w:rPr>
          <w:rFonts w:ascii="Arial" w:hAnsi="Arial" w:cs="Arial"/>
          <w:sz w:val="22"/>
        </w:rPr>
        <w:t>00</w:t>
      </w:r>
      <w:r w:rsidRPr="00DB2E34">
        <w:rPr>
          <w:rFonts w:ascii="Arial" w:hAnsi="Arial" w:cs="Arial"/>
          <w:sz w:val="22"/>
        </w:rPr>
        <w:t xml:space="preserve"> Zeichen mit Leerzeichen</w:t>
      </w:r>
    </w:p>
    <w:p w14:paraId="7C5160EE" w14:textId="77777777" w:rsidR="00077FD8" w:rsidRPr="00DB2E34" w:rsidRDefault="00077FD8" w:rsidP="009816F1">
      <w:pPr>
        <w:tabs>
          <w:tab w:val="left" w:pos="7088"/>
        </w:tabs>
        <w:ind w:right="1978"/>
        <w:rPr>
          <w:rFonts w:ascii="Arial" w:eastAsia="Times" w:hAnsi="Arial" w:cs="Arial"/>
          <w:sz w:val="22"/>
        </w:rPr>
      </w:pPr>
      <w:r w:rsidRPr="00DB2E34">
        <w:rPr>
          <w:rFonts w:ascii="Arial" w:eastAsia="Times" w:hAnsi="Arial" w:cs="Arial"/>
          <w:sz w:val="22"/>
        </w:rPr>
        <w:t>Abdruck frei – Belegexemplar an Proesler Kommunikation erbeten</w:t>
      </w:r>
    </w:p>
    <w:p w14:paraId="590078AE" w14:textId="77777777" w:rsidR="00E71324" w:rsidRPr="00DB2E34" w:rsidRDefault="00E71324" w:rsidP="009816F1">
      <w:pPr>
        <w:pStyle w:val="Textkrper-Einzug2"/>
        <w:keepNext/>
        <w:tabs>
          <w:tab w:val="left" w:pos="7088"/>
        </w:tabs>
        <w:ind w:left="0" w:right="1978"/>
        <w:rPr>
          <w:rFonts w:eastAsia="Times" w:cs="Arial"/>
          <w:b/>
          <w:szCs w:val="24"/>
        </w:rPr>
      </w:pPr>
    </w:p>
    <w:p w14:paraId="02228C8C" w14:textId="77777777" w:rsidR="00D203AA" w:rsidRPr="00DB2E34" w:rsidRDefault="00D203AA" w:rsidP="009816F1">
      <w:pPr>
        <w:pStyle w:val="Textkrper-Einzug2"/>
        <w:keepNext/>
        <w:tabs>
          <w:tab w:val="left" w:pos="7088"/>
        </w:tabs>
        <w:ind w:left="0" w:right="1978"/>
        <w:rPr>
          <w:rFonts w:eastAsia="Times" w:cs="Arial"/>
          <w:b/>
          <w:szCs w:val="24"/>
        </w:rPr>
      </w:pPr>
    </w:p>
    <w:p w14:paraId="02768877" w14:textId="77777777" w:rsidR="00077FD8" w:rsidRPr="00DB2E34" w:rsidRDefault="00077FD8" w:rsidP="00774904">
      <w:pPr>
        <w:pStyle w:val="Textkrper-Einzug2"/>
        <w:keepNext/>
        <w:tabs>
          <w:tab w:val="left" w:pos="7088"/>
        </w:tabs>
        <w:spacing w:after="120"/>
        <w:ind w:left="0" w:right="1979"/>
        <w:rPr>
          <w:rFonts w:eastAsia="Times" w:cs="Arial"/>
          <w:b/>
          <w:sz w:val="22"/>
          <w:szCs w:val="24"/>
        </w:rPr>
      </w:pPr>
      <w:r w:rsidRPr="00DB2E34">
        <w:rPr>
          <w:rFonts w:eastAsia="Times" w:cs="Arial"/>
          <w:b/>
          <w:sz w:val="22"/>
          <w:szCs w:val="24"/>
        </w:rPr>
        <w:t>Download</w:t>
      </w:r>
    </w:p>
    <w:p w14:paraId="185DFA27" w14:textId="77777777" w:rsidR="00077FD8" w:rsidRPr="00DB2E34" w:rsidRDefault="00077FD8" w:rsidP="009816F1">
      <w:pPr>
        <w:pStyle w:val="Textkrper-Einzug2"/>
        <w:keepNext/>
        <w:tabs>
          <w:tab w:val="left" w:pos="7088"/>
        </w:tabs>
        <w:ind w:left="0" w:right="1978"/>
        <w:rPr>
          <w:rFonts w:eastAsia="Times" w:cs="Arial"/>
          <w:sz w:val="22"/>
          <w:szCs w:val="24"/>
        </w:rPr>
      </w:pPr>
      <w:r w:rsidRPr="00DB2E34">
        <w:rPr>
          <w:rFonts w:eastAsia="Times" w:cs="Arial"/>
          <w:sz w:val="22"/>
          <w:szCs w:val="24"/>
        </w:rPr>
        <w:t>Pressetext und Abbildung finden</w:t>
      </w:r>
      <w:r w:rsidR="00A77A6A" w:rsidRPr="00DB2E34">
        <w:rPr>
          <w:rFonts w:eastAsia="Times" w:cs="Arial"/>
          <w:sz w:val="22"/>
          <w:szCs w:val="24"/>
        </w:rPr>
        <w:t xml:space="preserve"> Sie als </w:t>
      </w:r>
      <w:proofErr w:type="spellStart"/>
      <w:r w:rsidR="00A77A6A" w:rsidRPr="00DB2E34">
        <w:rPr>
          <w:rFonts w:eastAsia="Times" w:cs="Arial"/>
          <w:sz w:val="22"/>
          <w:szCs w:val="24"/>
        </w:rPr>
        <w:t>zip</w:t>
      </w:r>
      <w:proofErr w:type="spellEnd"/>
      <w:r w:rsidR="00A77A6A" w:rsidRPr="00DB2E34">
        <w:rPr>
          <w:rFonts w:eastAsia="Times" w:cs="Arial"/>
          <w:sz w:val="22"/>
          <w:szCs w:val="24"/>
        </w:rPr>
        <w:t xml:space="preserve">-Datei zum Download </w:t>
      </w:r>
      <w:r w:rsidRPr="00DB2E34">
        <w:rPr>
          <w:rFonts w:eastAsia="Times" w:cs="Arial"/>
          <w:sz w:val="22"/>
          <w:szCs w:val="24"/>
        </w:rPr>
        <w:t>unter</w:t>
      </w:r>
    </w:p>
    <w:p w14:paraId="68526820" w14:textId="77777777" w:rsidR="00077FD8" w:rsidRPr="00191CB0" w:rsidRDefault="00732083" w:rsidP="009816F1">
      <w:pPr>
        <w:pStyle w:val="Textkrper-Einzug2"/>
        <w:keepNext/>
        <w:tabs>
          <w:tab w:val="left" w:pos="7088"/>
        </w:tabs>
        <w:ind w:left="0" w:right="1978"/>
        <w:rPr>
          <w:rFonts w:eastAsia="Times" w:cs="Arial"/>
          <w:sz w:val="18"/>
          <w:szCs w:val="24"/>
        </w:rPr>
      </w:pPr>
      <w:hyperlink r:id="rId11" w:history="1">
        <w:r w:rsidR="00DB2E34" w:rsidRPr="00DB2E34">
          <w:rPr>
            <w:rStyle w:val="Hyperlink"/>
            <w:sz w:val="22"/>
          </w:rPr>
          <w:t>https://download.proesler.com/hasit-fachwerk.zip</w:t>
        </w:r>
      </w:hyperlink>
      <w:r w:rsidR="00DB2E34" w:rsidRPr="00DB2E34">
        <w:rPr>
          <w:sz w:val="22"/>
        </w:rPr>
        <w:t xml:space="preserve"> </w:t>
      </w:r>
    </w:p>
    <w:p w14:paraId="3C719485" w14:textId="77777777" w:rsidR="00077FD8" w:rsidRPr="00191CB0" w:rsidRDefault="00077FD8" w:rsidP="00077FD8">
      <w:pPr>
        <w:pStyle w:val="Textkrper-Einzug2"/>
        <w:keepNext/>
        <w:tabs>
          <w:tab w:val="clear" w:pos="7938"/>
        </w:tabs>
        <w:ind w:left="0" w:right="-6"/>
        <w:rPr>
          <w:rFonts w:eastAsia="Times" w:cs="Arial"/>
          <w:noProof/>
          <w:color w:val="FF0000"/>
          <w:sz w:val="22"/>
          <w:szCs w:val="24"/>
          <w:lang w:eastAsia="en-US"/>
        </w:rPr>
      </w:pPr>
    </w:p>
    <w:p w14:paraId="6C5B9478" w14:textId="77777777" w:rsidR="00D203AA" w:rsidRPr="00191CB0" w:rsidRDefault="00D203AA" w:rsidP="00077FD8">
      <w:pPr>
        <w:pStyle w:val="Textkrper-Einzug2"/>
        <w:keepNext/>
        <w:tabs>
          <w:tab w:val="clear" w:pos="7938"/>
        </w:tabs>
        <w:ind w:left="0" w:right="-6"/>
        <w:rPr>
          <w:rFonts w:eastAsia="Times" w:cs="Arial"/>
          <w:noProof/>
          <w:color w:val="FF0000"/>
          <w:sz w:val="22"/>
          <w:szCs w:val="24"/>
          <w:lang w:eastAsia="en-US"/>
        </w:rPr>
      </w:pPr>
    </w:p>
    <w:p w14:paraId="105BBDDA" w14:textId="77777777" w:rsidR="00D203AA" w:rsidRPr="00DB2E34" w:rsidRDefault="00D203AA" w:rsidP="00077FD8">
      <w:pPr>
        <w:pStyle w:val="Textkrper-Einzug2"/>
        <w:keepNext/>
        <w:tabs>
          <w:tab w:val="clear" w:pos="7938"/>
        </w:tabs>
        <w:ind w:left="0" w:right="-6"/>
        <w:rPr>
          <w:rFonts w:eastAsia="Times" w:cs="Arial"/>
          <w:b/>
          <w:noProof/>
          <w:sz w:val="22"/>
          <w:szCs w:val="24"/>
          <w:lang w:eastAsia="en-US"/>
        </w:rPr>
      </w:pPr>
      <w:r w:rsidRPr="00DB2E34">
        <w:rPr>
          <w:rFonts w:eastAsia="Times" w:cs="Arial"/>
          <w:b/>
          <w:noProof/>
          <w:sz w:val="22"/>
          <w:szCs w:val="24"/>
          <w:lang w:eastAsia="en-US"/>
        </w:rPr>
        <w:t>Abbildungen</w:t>
      </w:r>
    </w:p>
    <w:p w14:paraId="2A8F0A38" w14:textId="77777777" w:rsidR="00D203AA" w:rsidRPr="005158DA" w:rsidRDefault="00D203AA" w:rsidP="00077FD8">
      <w:pPr>
        <w:pStyle w:val="Textkrper-Einzug2"/>
        <w:keepNext/>
        <w:tabs>
          <w:tab w:val="clear" w:pos="7938"/>
        </w:tabs>
        <w:ind w:left="0" w:right="-6"/>
        <w:rPr>
          <w:rFonts w:eastAsia="Times" w:cs="Arial"/>
          <w:noProof/>
          <w:color w:val="FF0000"/>
          <w:sz w:val="22"/>
          <w:szCs w:val="24"/>
          <w:lang w:eastAsia="en-US"/>
        </w:rPr>
      </w:pPr>
    </w:p>
    <w:tbl>
      <w:tblPr>
        <w:tblW w:w="0" w:type="auto"/>
        <w:tblLook w:val="04A0" w:firstRow="1" w:lastRow="0" w:firstColumn="1" w:lastColumn="0" w:noHBand="0" w:noVBand="1"/>
      </w:tblPr>
      <w:tblGrid>
        <w:gridCol w:w="4759"/>
        <w:gridCol w:w="4307"/>
      </w:tblGrid>
      <w:tr w:rsidR="005158DA" w:rsidRPr="005158DA" w14:paraId="551ED9E6" w14:textId="77777777" w:rsidTr="003A0282">
        <w:tc>
          <w:tcPr>
            <w:tcW w:w="4759" w:type="dxa"/>
            <w:shd w:val="clear" w:color="auto" w:fill="auto"/>
          </w:tcPr>
          <w:p w14:paraId="4C87DEC2" w14:textId="05A9D6B6" w:rsidR="00EE0E84" w:rsidRDefault="00CF5536" w:rsidP="00BF131F">
            <w:pPr>
              <w:rPr>
                <w:rFonts w:ascii="Arial" w:hAnsi="Arial" w:cs="Arial"/>
                <w:color w:val="FF0000"/>
              </w:rPr>
            </w:pPr>
            <w:r>
              <w:rPr>
                <w:noProof/>
              </w:rPr>
              <w:drawing>
                <wp:inline distT="0" distB="0" distL="0" distR="0" wp14:anchorId="68E36959" wp14:editId="68C4DF11">
                  <wp:extent cx="2160000" cy="1038068"/>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0000" cy="1038068"/>
                          </a:xfrm>
                          <a:prstGeom prst="rect">
                            <a:avLst/>
                          </a:prstGeom>
                          <a:noFill/>
                          <a:ln>
                            <a:noFill/>
                          </a:ln>
                        </pic:spPr>
                      </pic:pic>
                    </a:graphicData>
                  </a:graphic>
                </wp:inline>
              </w:drawing>
            </w:r>
          </w:p>
          <w:p w14:paraId="13799F35" w14:textId="77777777" w:rsidR="00AF5DB4" w:rsidRPr="005158DA" w:rsidRDefault="00AF5DB4" w:rsidP="00BF131F">
            <w:pPr>
              <w:rPr>
                <w:rFonts w:ascii="Arial" w:hAnsi="Arial" w:cs="Arial"/>
                <w:color w:val="FF0000"/>
              </w:rPr>
            </w:pPr>
          </w:p>
        </w:tc>
        <w:tc>
          <w:tcPr>
            <w:tcW w:w="4307" w:type="dxa"/>
            <w:shd w:val="clear" w:color="auto" w:fill="auto"/>
          </w:tcPr>
          <w:p w14:paraId="380C60AB" w14:textId="22DDF78D" w:rsidR="0057729D" w:rsidRDefault="003374C2" w:rsidP="00BF131F">
            <w:pPr>
              <w:rPr>
                <w:rFonts w:ascii="Arial" w:hAnsi="Arial" w:cs="Arial"/>
                <w:bCs/>
                <w:sz w:val="20"/>
              </w:rPr>
            </w:pPr>
            <w:r w:rsidRPr="003374C2">
              <w:rPr>
                <w:rFonts w:ascii="Arial" w:hAnsi="Arial" w:cs="Arial"/>
                <w:bCs/>
                <w:sz w:val="20"/>
              </w:rPr>
              <w:t xml:space="preserve">Der </w:t>
            </w:r>
            <w:proofErr w:type="spellStart"/>
            <w:r w:rsidRPr="003374C2">
              <w:rPr>
                <w:rFonts w:ascii="Arial" w:hAnsi="Arial" w:cs="Arial"/>
                <w:bCs/>
                <w:sz w:val="20"/>
              </w:rPr>
              <w:t>Dämmputz</w:t>
            </w:r>
            <w:proofErr w:type="spellEnd"/>
            <w:r w:rsidRPr="003374C2">
              <w:rPr>
                <w:rFonts w:ascii="Arial" w:hAnsi="Arial" w:cs="Arial"/>
                <w:bCs/>
                <w:sz w:val="20"/>
              </w:rPr>
              <w:t xml:space="preserve"> kann je nach Anforderung in unterschiedlichen Schichtdicken aufgetragen werden.</w:t>
            </w:r>
          </w:p>
          <w:p w14:paraId="386EACEC" w14:textId="77777777" w:rsidR="003374C2" w:rsidRPr="00795B28" w:rsidRDefault="003374C2" w:rsidP="00BF131F">
            <w:pPr>
              <w:rPr>
                <w:rFonts w:ascii="Arial" w:hAnsi="Arial" w:cs="Arial"/>
                <w:bCs/>
                <w:sz w:val="20"/>
              </w:rPr>
            </w:pPr>
          </w:p>
          <w:p w14:paraId="4DE5420F" w14:textId="181481CC" w:rsidR="00EE0E84" w:rsidRPr="00795B28" w:rsidRDefault="00EE0E84" w:rsidP="00BF131F">
            <w:pPr>
              <w:rPr>
                <w:rFonts w:ascii="Arial" w:hAnsi="Arial" w:cs="Arial"/>
                <w:bCs/>
                <w:sz w:val="20"/>
              </w:rPr>
            </w:pPr>
            <w:r w:rsidRPr="00795B28">
              <w:rPr>
                <w:rFonts w:ascii="Arial" w:hAnsi="Arial" w:cs="Arial"/>
                <w:bCs/>
                <w:sz w:val="20"/>
              </w:rPr>
              <w:t xml:space="preserve">© </w:t>
            </w:r>
            <w:r w:rsidR="00156E2C" w:rsidRPr="00156E2C">
              <w:rPr>
                <w:rFonts w:ascii="Arial" w:hAnsi="Arial" w:cs="Arial"/>
                <w:bCs/>
                <w:sz w:val="20"/>
                <w:highlight w:val="yellow"/>
              </w:rPr>
              <w:t>Thomas Stahl</w:t>
            </w:r>
          </w:p>
          <w:p w14:paraId="6F240D4B" w14:textId="77777777" w:rsidR="005C6A8C" w:rsidRPr="00795B28" w:rsidRDefault="005C6A8C" w:rsidP="00BF131F">
            <w:pPr>
              <w:rPr>
                <w:rFonts w:ascii="Arial" w:hAnsi="Arial" w:cs="Arial"/>
                <w:bCs/>
                <w:sz w:val="20"/>
              </w:rPr>
            </w:pPr>
          </w:p>
        </w:tc>
      </w:tr>
      <w:tr w:rsidR="005158DA" w:rsidRPr="005158DA" w14:paraId="23D9AA9E" w14:textId="77777777" w:rsidTr="003A0282">
        <w:tc>
          <w:tcPr>
            <w:tcW w:w="4759" w:type="dxa"/>
            <w:shd w:val="clear" w:color="auto" w:fill="auto"/>
          </w:tcPr>
          <w:p w14:paraId="4F39C15C" w14:textId="47D44F5A" w:rsidR="00CF5536" w:rsidRPr="005158DA" w:rsidRDefault="00CF5536" w:rsidP="00BF131F">
            <w:pPr>
              <w:rPr>
                <w:rFonts w:ascii="Arial" w:hAnsi="Arial" w:cs="Arial"/>
                <w:noProof/>
                <w:color w:val="FF0000"/>
              </w:rPr>
            </w:pPr>
            <w:r>
              <w:rPr>
                <w:noProof/>
              </w:rPr>
              <w:drawing>
                <wp:inline distT="0" distB="0" distL="0" distR="0" wp14:anchorId="24CBA79A" wp14:editId="7B536D48">
                  <wp:extent cx="2160000" cy="1620119"/>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0000" cy="1620119"/>
                          </a:xfrm>
                          <a:prstGeom prst="rect">
                            <a:avLst/>
                          </a:prstGeom>
                          <a:noFill/>
                          <a:ln>
                            <a:noFill/>
                          </a:ln>
                        </pic:spPr>
                      </pic:pic>
                    </a:graphicData>
                  </a:graphic>
                </wp:inline>
              </w:drawing>
            </w:r>
          </w:p>
          <w:p w14:paraId="071E1B92" w14:textId="77777777" w:rsidR="00C113EA" w:rsidRPr="005158DA" w:rsidRDefault="00C113EA" w:rsidP="00BF131F">
            <w:pPr>
              <w:rPr>
                <w:rFonts w:ascii="Arial" w:hAnsi="Arial" w:cs="Arial"/>
                <w:noProof/>
                <w:color w:val="FF0000"/>
              </w:rPr>
            </w:pPr>
          </w:p>
        </w:tc>
        <w:tc>
          <w:tcPr>
            <w:tcW w:w="4307" w:type="dxa"/>
            <w:shd w:val="clear" w:color="auto" w:fill="auto"/>
          </w:tcPr>
          <w:p w14:paraId="47DD0672" w14:textId="62CB0DF5" w:rsidR="003B538F" w:rsidRDefault="003374C2" w:rsidP="003B538F">
            <w:pPr>
              <w:rPr>
                <w:rFonts w:ascii="Arial" w:hAnsi="Arial" w:cs="Arial"/>
                <w:bCs/>
                <w:sz w:val="20"/>
              </w:rPr>
            </w:pPr>
            <w:r w:rsidRPr="003374C2">
              <w:rPr>
                <w:rFonts w:ascii="Arial" w:hAnsi="Arial" w:cs="Arial"/>
                <w:bCs/>
                <w:sz w:val="20"/>
              </w:rPr>
              <w:t>Putzsystem im Fachwerk: ein Blick aufs Detail</w:t>
            </w:r>
            <w:r>
              <w:rPr>
                <w:rFonts w:ascii="Arial" w:hAnsi="Arial" w:cs="Arial"/>
                <w:bCs/>
                <w:sz w:val="20"/>
              </w:rPr>
              <w:t>.</w:t>
            </w:r>
          </w:p>
          <w:p w14:paraId="22E352FC" w14:textId="77777777" w:rsidR="003374C2" w:rsidRPr="00795B28" w:rsidRDefault="003374C2" w:rsidP="003B538F">
            <w:pPr>
              <w:rPr>
                <w:rFonts w:ascii="Arial" w:hAnsi="Arial" w:cs="Arial"/>
                <w:bCs/>
                <w:sz w:val="20"/>
              </w:rPr>
            </w:pPr>
          </w:p>
          <w:p w14:paraId="054D23A0" w14:textId="7E0670A3" w:rsidR="003B538F" w:rsidRPr="00795B28" w:rsidRDefault="003B538F" w:rsidP="003B538F">
            <w:pPr>
              <w:rPr>
                <w:rFonts w:ascii="Arial" w:hAnsi="Arial" w:cs="Arial"/>
                <w:bCs/>
                <w:sz w:val="20"/>
              </w:rPr>
            </w:pPr>
            <w:r w:rsidRPr="00156E2C">
              <w:rPr>
                <w:rFonts w:ascii="Arial" w:hAnsi="Arial" w:cs="Arial"/>
                <w:bCs/>
                <w:sz w:val="20"/>
                <w:highlight w:val="yellow"/>
              </w:rPr>
              <w:t xml:space="preserve">© </w:t>
            </w:r>
            <w:r w:rsidR="00156E2C">
              <w:rPr>
                <w:rFonts w:ascii="Arial" w:hAnsi="Arial" w:cs="Arial"/>
                <w:bCs/>
                <w:sz w:val="20"/>
                <w:highlight w:val="yellow"/>
              </w:rPr>
              <w:t xml:space="preserve">Thomas </w:t>
            </w:r>
            <w:r w:rsidR="00156E2C" w:rsidRPr="00156E2C">
              <w:rPr>
                <w:rFonts w:ascii="Arial" w:hAnsi="Arial" w:cs="Arial"/>
                <w:bCs/>
                <w:sz w:val="20"/>
                <w:highlight w:val="yellow"/>
              </w:rPr>
              <w:t>Stahl</w:t>
            </w:r>
          </w:p>
          <w:p w14:paraId="7B5C6D4A" w14:textId="77777777" w:rsidR="00C113EA" w:rsidRPr="00795B28" w:rsidRDefault="00C113EA" w:rsidP="00BF131F">
            <w:pPr>
              <w:rPr>
                <w:rFonts w:ascii="Arial" w:hAnsi="Arial" w:cs="Arial"/>
                <w:bCs/>
                <w:sz w:val="20"/>
              </w:rPr>
            </w:pPr>
          </w:p>
        </w:tc>
      </w:tr>
      <w:tr w:rsidR="003374C2" w:rsidRPr="005158DA" w14:paraId="39174E27" w14:textId="77777777" w:rsidTr="003A0282">
        <w:tc>
          <w:tcPr>
            <w:tcW w:w="4759" w:type="dxa"/>
            <w:shd w:val="clear" w:color="auto" w:fill="auto"/>
          </w:tcPr>
          <w:p w14:paraId="62EB5D33" w14:textId="77777777" w:rsidR="003374C2" w:rsidRDefault="00CF5536" w:rsidP="00BF131F">
            <w:pPr>
              <w:rPr>
                <w:rFonts w:ascii="Arial" w:hAnsi="Arial" w:cs="Arial"/>
                <w:noProof/>
                <w:color w:val="FF0000"/>
              </w:rPr>
            </w:pPr>
            <w:r>
              <w:rPr>
                <w:noProof/>
              </w:rPr>
              <w:lastRenderedPageBreak/>
              <w:drawing>
                <wp:inline distT="0" distB="0" distL="0" distR="0" wp14:anchorId="5E56B442" wp14:editId="06093B2C">
                  <wp:extent cx="2160000" cy="1620119"/>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0000" cy="1620119"/>
                          </a:xfrm>
                          <a:prstGeom prst="rect">
                            <a:avLst/>
                          </a:prstGeom>
                          <a:noFill/>
                          <a:ln>
                            <a:noFill/>
                          </a:ln>
                        </pic:spPr>
                      </pic:pic>
                    </a:graphicData>
                  </a:graphic>
                </wp:inline>
              </w:drawing>
            </w:r>
          </w:p>
          <w:p w14:paraId="64E2C89C" w14:textId="2B2FC6D3" w:rsidR="00CF5536" w:rsidRDefault="00CF5536" w:rsidP="00BF131F">
            <w:pPr>
              <w:rPr>
                <w:rFonts w:ascii="Arial" w:hAnsi="Arial" w:cs="Arial"/>
                <w:noProof/>
                <w:color w:val="FF0000"/>
              </w:rPr>
            </w:pPr>
          </w:p>
        </w:tc>
        <w:tc>
          <w:tcPr>
            <w:tcW w:w="4307" w:type="dxa"/>
            <w:shd w:val="clear" w:color="auto" w:fill="auto"/>
          </w:tcPr>
          <w:p w14:paraId="23CEE355" w14:textId="77777777" w:rsidR="003374C2" w:rsidRDefault="00255E52" w:rsidP="003B538F">
            <w:pPr>
              <w:rPr>
                <w:rFonts w:ascii="Arial" w:hAnsi="Arial" w:cs="Arial"/>
                <w:bCs/>
                <w:sz w:val="20"/>
              </w:rPr>
            </w:pPr>
            <w:r w:rsidRPr="00255E52">
              <w:rPr>
                <w:rFonts w:ascii="Arial" w:hAnsi="Arial" w:cs="Arial"/>
                <w:bCs/>
                <w:sz w:val="20"/>
              </w:rPr>
              <w:t xml:space="preserve">Die Fuge wird über einen </w:t>
            </w:r>
            <w:proofErr w:type="spellStart"/>
            <w:r w:rsidRPr="00255E52">
              <w:rPr>
                <w:rFonts w:ascii="Arial" w:hAnsi="Arial" w:cs="Arial"/>
                <w:bCs/>
                <w:sz w:val="20"/>
              </w:rPr>
              <w:t>Kellenschnitt</w:t>
            </w:r>
            <w:proofErr w:type="spellEnd"/>
            <w:r w:rsidRPr="00255E52">
              <w:rPr>
                <w:rFonts w:ascii="Arial" w:hAnsi="Arial" w:cs="Arial"/>
                <w:bCs/>
                <w:sz w:val="20"/>
              </w:rPr>
              <w:t xml:space="preserve"> bewegungstechnisch vom Ständerwerk getrennt und mit einer in die Putzschicht eingearbeiteten Dreiecksleiste schlagregendicht ausgeführt.</w:t>
            </w:r>
          </w:p>
          <w:p w14:paraId="72F9747A" w14:textId="14A01A05" w:rsidR="00255E52" w:rsidRDefault="00255E52" w:rsidP="003B538F">
            <w:pPr>
              <w:rPr>
                <w:rFonts w:ascii="Arial" w:hAnsi="Arial" w:cs="Arial"/>
                <w:bCs/>
                <w:sz w:val="20"/>
              </w:rPr>
            </w:pPr>
          </w:p>
          <w:p w14:paraId="3CAAB51D" w14:textId="70DBA0BF" w:rsidR="00255E52" w:rsidRPr="00795B28" w:rsidRDefault="00255E52" w:rsidP="00255E52">
            <w:pPr>
              <w:rPr>
                <w:rFonts w:ascii="Arial" w:hAnsi="Arial" w:cs="Arial"/>
                <w:bCs/>
                <w:sz w:val="20"/>
              </w:rPr>
            </w:pPr>
            <w:r w:rsidRPr="00156E2C">
              <w:rPr>
                <w:rFonts w:ascii="Arial" w:hAnsi="Arial" w:cs="Arial"/>
                <w:bCs/>
                <w:sz w:val="20"/>
                <w:highlight w:val="yellow"/>
              </w:rPr>
              <w:t xml:space="preserve">© </w:t>
            </w:r>
            <w:r w:rsidR="00156E2C">
              <w:rPr>
                <w:rFonts w:ascii="Arial" w:hAnsi="Arial" w:cs="Arial"/>
                <w:bCs/>
                <w:sz w:val="20"/>
                <w:highlight w:val="yellow"/>
              </w:rPr>
              <w:t>Thomas Stahl</w:t>
            </w:r>
          </w:p>
          <w:p w14:paraId="5D12FE18" w14:textId="77777777" w:rsidR="00255E52" w:rsidRDefault="00255E52" w:rsidP="003B538F">
            <w:pPr>
              <w:rPr>
                <w:rFonts w:ascii="Arial" w:hAnsi="Arial" w:cs="Arial"/>
                <w:bCs/>
                <w:sz w:val="20"/>
              </w:rPr>
            </w:pPr>
          </w:p>
          <w:p w14:paraId="6B370713" w14:textId="6E80D218" w:rsidR="00255E52" w:rsidRPr="003374C2" w:rsidRDefault="00255E52" w:rsidP="00156E2C">
            <w:pPr>
              <w:rPr>
                <w:rFonts w:ascii="Arial" w:hAnsi="Arial" w:cs="Arial"/>
                <w:bCs/>
                <w:sz w:val="20"/>
              </w:rPr>
            </w:pPr>
          </w:p>
        </w:tc>
      </w:tr>
      <w:tr w:rsidR="00156E2C" w:rsidRPr="005158DA" w14:paraId="3D015B0A" w14:textId="77777777" w:rsidTr="003A0282">
        <w:tc>
          <w:tcPr>
            <w:tcW w:w="4759" w:type="dxa"/>
            <w:shd w:val="clear" w:color="auto" w:fill="auto"/>
          </w:tcPr>
          <w:p w14:paraId="0E796BC9" w14:textId="77777777" w:rsidR="00156E2C" w:rsidRDefault="00156E2C" w:rsidP="00BF131F">
            <w:pPr>
              <w:rPr>
                <w:noProof/>
              </w:rPr>
            </w:pPr>
            <w:r>
              <w:rPr>
                <w:noProof/>
              </w:rPr>
              <w:drawing>
                <wp:inline distT="0" distB="0" distL="0" distR="0" wp14:anchorId="21AF1707" wp14:editId="1417C2BA">
                  <wp:extent cx="2160000" cy="1439762"/>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0000" cy="1439762"/>
                          </a:xfrm>
                          <a:prstGeom prst="rect">
                            <a:avLst/>
                          </a:prstGeom>
                          <a:noFill/>
                          <a:ln>
                            <a:noFill/>
                          </a:ln>
                        </pic:spPr>
                      </pic:pic>
                    </a:graphicData>
                  </a:graphic>
                </wp:inline>
              </w:drawing>
            </w:r>
          </w:p>
          <w:p w14:paraId="1CE38092" w14:textId="6E961390" w:rsidR="00156E2C" w:rsidRDefault="00156E2C" w:rsidP="00BF131F">
            <w:pPr>
              <w:rPr>
                <w:noProof/>
              </w:rPr>
            </w:pPr>
          </w:p>
        </w:tc>
        <w:tc>
          <w:tcPr>
            <w:tcW w:w="4307" w:type="dxa"/>
            <w:shd w:val="clear" w:color="auto" w:fill="auto"/>
          </w:tcPr>
          <w:p w14:paraId="73318AB7" w14:textId="77777777" w:rsidR="00156E2C" w:rsidRDefault="00156E2C" w:rsidP="00156E2C">
            <w:pPr>
              <w:rPr>
                <w:rFonts w:ascii="Arial" w:hAnsi="Arial" w:cs="Arial"/>
                <w:bCs/>
                <w:sz w:val="20"/>
              </w:rPr>
            </w:pPr>
            <w:r>
              <w:rPr>
                <w:rFonts w:ascii="Arial" w:hAnsi="Arial" w:cs="Arial"/>
                <w:bCs/>
                <w:sz w:val="20"/>
              </w:rPr>
              <w:t>Fachwerkhäuser sind in Mittel- und Nordeuropa weit verbreitet. Allein in Deutschland sind es mehr als zwei Millionen.</w:t>
            </w:r>
          </w:p>
          <w:p w14:paraId="5B7620DC" w14:textId="77777777" w:rsidR="00156E2C" w:rsidRDefault="00156E2C" w:rsidP="00156E2C">
            <w:pPr>
              <w:rPr>
                <w:rFonts w:ascii="Arial" w:hAnsi="Arial" w:cs="Arial"/>
                <w:bCs/>
                <w:sz w:val="20"/>
              </w:rPr>
            </w:pPr>
          </w:p>
          <w:p w14:paraId="34015B29" w14:textId="73714522" w:rsidR="00156E2C" w:rsidRPr="00795B28" w:rsidRDefault="00156E2C" w:rsidP="00156E2C">
            <w:pPr>
              <w:rPr>
                <w:rFonts w:ascii="Arial" w:hAnsi="Arial" w:cs="Arial"/>
                <w:bCs/>
                <w:sz w:val="20"/>
              </w:rPr>
            </w:pPr>
            <w:r w:rsidRPr="00156E2C">
              <w:rPr>
                <w:rFonts w:ascii="Arial" w:hAnsi="Arial" w:cs="Arial"/>
                <w:bCs/>
                <w:sz w:val="20"/>
                <w:highlight w:val="yellow"/>
              </w:rPr>
              <w:t>© HASIT</w:t>
            </w:r>
          </w:p>
          <w:p w14:paraId="46940CA1" w14:textId="77777777" w:rsidR="00156E2C" w:rsidRPr="00156E2C" w:rsidRDefault="00156E2C" w:rsidP="00156E2C">
            <w:pPr>
              <w:rPr>
                <w:rFonts w:ascii="Arial" w:hAnsi="Arial" w:cs="Arial"/>
                <w:bCs/>
                <w:sz w:val="20"/>
              </w:rPr>
            </w:pPr>
          </w:p>
          <w:p w14:paraId="5EC81603" w14:textId="5E604DF9" w:rsidR="00156E2C" w:rsidRPr="00255E52" w:rsidRDefault="00156E2C" w:rsidP="00156E2C">
            <w:pPr>
              <w:rPr>
                <w:rFonts w:ascii="Arial" w:hAnsi="Arial" w:cs="Arial"/>
                <w:bCs/>
                <w:sz w:val="20"/>
              </w:rPr>
            </w:pPr>
          </w:p>
        </w:tc>
      </w:tr>
      <w:tr w:rsidR="00156E2C" w:rsidRPr="005158DA" w14:paraId="6078498E" w14:textId="77777777" w:rsidTr="003A0282">
        <w:tc>
          <w:tcPr>
            <w:tcW w:w="4759" w:type="dxa"/>
            <w:shd w:val="clear" w:color="auto" w:fill="auto"/>
          </w:tcPr>
          <w:p w14:paraId="0A0C5545" w14:textId="77777777" w:rsidR="00156E2C" w:rsidRDefault="00156E2C" w:rsidP="00BF131F">
            <w:pPr>
              <w:rPr>
                <w:noProof/>
              </w:rPr>
            </w:pPr>
            <w:r>
              <w:rPr>
                <w:noProof/>
              </w:rPr>
              <w:drawing>
                <wp:inline distT="0" distB="0" distL="0" distR="0" wp14:anchorId="14FE333A" wp14:editId="1F7DF831">
                  <wp:extent cx="2160000" cy="1445718"/>
                  <wp:effectExtent l="0" t="0" r="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0000" cy="1445718"/>
                          </a:xfrm>
                          <a:prstGeom prst="rect">
                            <a:avLst/>
                          </a:prstGeom>
                          <a:noFill/>
                          <a:ln>
                            <a:noFill/>
                          </a:ln>
                        </pic:spPr>
                      </pic:pic>
                    </a:graphicData>
                  </a:graphic>
                </wp:inline>
              </w:drawing>
            </w:r>
          </w:p>
          <w:p w14:paraId="4A62B22B" w14:textId="30460A77" w:rsidR="00156E2C" w:rsidRDefault="00156E2C" w:rsidP="00BF131F">
            <w:pPr>
              <w:rPr>
                <w:noProof/>
              </w:rPr>
            </w:pPr>
          </w:p>
        </w:tc>
        <w:tc>
          <w:tcPr>
            <w:tcW w:w="4307" w:type="dxa"/>
            <w:shd w:val="clear" w:color="auto" w:fill="auto"/>
          </w:tcPr>
          <w:p w14:paraId="7EDEC7B5" w14:textId="1472C4CC" w:rsidR="00156E2C" w:rsidRDefault="004E0091" w:rsidP="00156E2C">
            <w:pPr>
              <w:rPr>
                <w:rFonts w:ascii="Arial" w:hAnsi="Arial" w:cs="Arial"/>
                <w:bCs/>
                <w:sz w:val="20"/>
              </w:rPr>
            </w:pPr>
            <w:r>
              <w:rPr>
                <w:rFonts w:ascii="Arial" w:hAnsi="Arial" w:cs="Arial"/>
                <w:bCs/>
                <w:sz w:val="20"/>
              </w:rPr>
              <w:t>Bei der fachgerechten</w:t>
            </w:r>
            <w:r w:rsidR="00156E2C">
              <w:rPr>
                <w:rFonts w:ascii="Arial" w:hAnsi="Arial" w:cs="Arial"/>
                <w:bCs/>
                <w:sz w:val="20"/>
              </w:rPr>
              <w:t xml:space="preserve"> </w:t>
            </w:r>
            <w:r w:rsidR="00156E2C" w:rsidRPr="00156E2C">
              <w:rPr>
                <w:rFonts w:ascii="Arial" w:hAnsi="Arial" w:cs="Arial"/>
                <w:bCs/>
                <w:sz w:val="20"/>
              </w:rPr>
              <w:t>Sanierung von Fachwerkfassaden</w:t>
            </w:r>
            <w:r>
              <w:rPr>
                <w:rFonts w:ascii="Arial" w:hAnsi="Arial" w:cs="Arial"/>
                <w:bCs/>
                <w:sz w:val="20"/>
              </w:rPr>
              <w:t xml:space="preserve"> bleibt die einzigartige</w:t>
            </w:r>
            <w:r w:rsidR="00156E2C">
              <w:rPr>
                <w:rFonts w:ascii="Arial" w:hAnsi="Arial" w:cs="Arial"/>
                <w:bCs/>
                <w:sz w:val="20"/>
              </w:rPr>
              <w:t xml:space="preserve"> optische Erscheinung erhalten.</w:t>
            </w:r>
          </w:p>
          <w:p w14:paraId="7E0DD354" w14:textId="77777777" w:rsidR="00156E2C" w:rsidRDefault="00156E2C" w:rsidP="00156E2C">
            <w:pPr>
              <w:rPr>
                <w:rFonts w:ascii="Arial" w:hAnsi="Arial" w:cs="Arial"/>
                <w:bCs/>
                <w:sz w:val="20"/>
              </w:rPr>
            </w:pPr>
          </w:p>
          <w:p w14:paraId="7A8493AD" w14:textId="4B224DC1" w:rsidR="00156E2C" w:rsidRPr="00795B28" w:rsidRDefault="00156E2C" w:rsidP="00156E2C">
            <w:pPr>
              <w:rPr>
                <w:rFonts w:ascii="Arial" w:hAnsi="Arial" w:cs="Arial"/>
                <w:bCs/>
                <w:sz w:val="20"/>
              </w:rPr>
            </w:pPr>
            <w:r w:rsidRPr="00156E2C">
              <w:rPr>
                <w:rFonts w:ascii="Arial" w:hAnsi="Arial" w:cs="Arial"/>
                <w:bCs/>
                <w:sz w:val="20"/>
                <w:highlight w:val="yellow"/>
              </w:rPr>
              <w:t>© HASIT</w:t>
            </w:r>
          </w:p>
          <w:p w14:paraId="607B58A4" w14:textId="77777777" w:rsidR="00156E2C" w:rsidRDefault="00156E2C" w:rsidP="00156E2C">
            <w:pPr>
              <w:rPr>
                <w:rFonts w:ascii="Arial" w:hAnsi="Arial" w:cs="Arial"/>
                <w:bCs/>
                <w:sz w:val="20"/>
              </w:rPr>
            </w:pPr>
          </w:p>
          <w:p w14:paraId="4759F0D0" w14:textId="6D93F718" w:rsidR="00156E2C" w:rsidRPr="00156E2C" w:rsidRDefault="00156E2C" w:rsidP="00156E2C">
            <w:pPr>
              <w:rPr>
                <w:rFonts w:ascii="Arial" w:hAnsi="Arial" w:cs="Arial"/>
                <w:bCs/>
                <w:sz w:val="20"/>
              </w:rPr>
            </w:pPr>
          </w:p>
        </w:tc>
      </w:tr>
      <w:tr w:rsidR="005158DA" w:rsidRPr="005158DA" w14:paraId="251548DF" w14:textId="77777777" w:rsidTr="003A0282">
        <w:tc>
          <w:tcPr>
            <w:tcW w:w="4759" w:type="dxa"/>
            <w:shd w:val="clear" w:color="auto" w:fill="auto"/>
          </w:tcPr>
          <w:p w14:paraId="0F1B99E0" w14:textId="2EC981B4" w:rsidR="00C113EA" w:rsidRPr="005158DA" w:rsidRDefault="00550030" w:rsidP="00BF131F">
            <w:pPr>
              <w:rPr>
                <w:rFonts w:ascii="Arial" w:hAnsi="Arial" w:cs="Arial"/>
                <w:noProof/>
                <w:color w:val="FF0000"/>
              </w:rPr>
            </w:pPr>
            <w:r>
              <w:rPr>
                <w:noProof/>
              </w:rPr>
              <w:drawing>
                <wp:inline distT="0" distB="0" distL="0" distR="0" wp14:anchorId="7DFEA1B3" wp14:editId="755DF327">
                  <wp:extent cx="1442936" cy="2543175"/>
                  <wp:effectExtent l="0" t="0" r="508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6926" cy="2550207"/>
                          </a:xfrm>
                          <a:prstGeom prst="rect">
                            <a:avLst/>
                          </a:prstGeom>
                          <a:noFill/>
                          <a:ln>
                            <a:noFill/>
                          </a:ln>
                        </pic:spPr>
                      </pic:pic>
                    </a:graphicData>
                  </a:graphic>
                </wp:inline>
              </w:drawing>
            </w:r>
          </w:p>
        </w:tc>
        <w:tc>
          <w:tcPr>
            <w:tcW w:w="4307" w:type="dxa"/>
            <w:shd w:val="clear" w:color="auto" w:fill="auto"/>
          </w:tcPr>
          <w:p w14:paraId="30EAD129" w14:textId="77777777" w:rsidR="003B538F" w:rsidRPr="00795B28" w:rsidRDefault="00795B28" w:rsidP="003B538F">
            <w:pPr>
              <w:rPr>
                <w:rFonts w:ascii="Arial" w:hAnsi="Arial" w:cs="Arial"/>
                <w:bCs/>
                <w:sz w:val="20"/>
              </w:rPr>
            </w:pPr>
            <w:r>
              <w:rPr>
                <w:rFonts w:ascii="Arial" w:hAnsi="Arial" w:cs="Arial"/>
                <w:bCs/>
                <w:sz w:val="20"/>
              </w:rPr>
              <w:t xml:space="preserve">Mit dem </w:t>
            </w:r>
            <w:r w:rsidRPr="00795B28">
              <w:rPr>
                <w:rFonts w:ascii="Arial" w:hAnsi="Arial" w:cs="Arial"/>
                <w:bCs/>
                <w:sz w:val="20"/>
              </w:rPr>
              <w:t xml:space="preserve">242 </w:t>
            </w:r>
            <w:proofErr w:type="spellStart"/>
            <w:r w:rsidR="00D5217A">
              <w:rPr>
                <w:rFonts w:ascii="Arial" w:hAnsi="Arial" w:cs="Arial"/>
                <w:bCs/>
                <w:sz w:val="20"/>
              </w:rPr>
              <w:t>Calceclima</w:t>
            </w:r>
            <w:proofErr w:type="spellEnd"/>
            <w:r w:rsidRPr="00D5217A">
              <w:rPr>
                <w:rFonts w:ascii="Arial" w:hAnsi="Arial" w:cs="Arial"/>
                <w:bCs/>
                <w:sz w:val="20"/>
                <w:vertAlign w:val="superscript"/>
              </w:rPr>
              <w:t>®</w:t>
            </w:r>
            <w:r w:rsidRPr="00795B28">
              <w:rPr>
                <w:rFonts w:ascii="Arial" w:hAnsi="Arial" w:cs="Arial"/>
                <w:bCs/>
                <w:sz w:val="20"/>
              </w:rPr>
              <w:t xml:space="preserve"> </w:t>
            </w:r>
            <w:proofErr w:type="spellStart"/>
            <w:r w:rsidR="00D5217A">
              <w:rPr>
                <w:rFonts w:ascii="Arial" w:hAnsi="Arial" w:cs="Arial"/>
                <w:bCs/>
                <w:sz w:val="20"/>
              </w:rPr>
              <w:t>Thermo</w:t>
            </w:r>
            <w:proofErr w:type="spellEnd"/>
            <w:r w:rsidR="00D5217A">
              <w:rPr>
                <w:rFonts w:ascii="Arial" w:hAnsi="Arial" w:cs="Arial"/>
                <w:bCs/>
                <w:sz w:val="20"/>
              </w:rPr>
              <w:t xml:space="preserve"> </w:t>
            </w:r>
            <w:r>
              <w:rPr>
                <w:rFonts w:ascii="Arial" w:hAnsi="Arial" w:cs="Arial"/>
                <w:bCs/>
                <w:sz w:val="20"/>
              </w:rPr>
              <w:t xml:space="preserve">bietet </w:t>
            </w:r>
            <w:proofErr w:type="spellStart"/>
            <w:r w:rsidR="00D5217A">
              <w:rPr>
                <w:rFonts w:ascii="Arial" w:hAnsi="Arial" w:cs="Arial"/>
                <w:bCs/>
                <w:sz w:val="20"/>
              </w:rPr>
              <w:t>Hasit</w:t>
            </w:r>
            <w:proofErr w:type="spellEnd"/>
            <w:r>
              <w:rPr>
                <w:rFonts w:ascii="Arial" w:hAnsi="Arial" w:cs="Arial"/>
                <w:bCs/>
                <w:sz w:val="20"/>
              </w:rPr>
              <w:t xml:space="preserve"> für die Fachwerksanierung einen perfekten diffusionsoffenen Wärmedämmputz mit hoher kapillarer Transportfähigkeit an.</w:t>
            </w:r>
          </w:p>
          <w:p w14:paraId="3B66E0DF" w14:textId="77777777" w:rsidR="003B538F" w:rsidRPr="00795B28" w:rsidRDefault="003B538F" w:rsidP="003B538F">
            <w:pPr>
              <w:rPr>
                <w:rFonts w:ascii="Arial" w:hAnsi="Arial" w:cs="Arial"/>
                <w:bCs/>
                <w:sz w:val="20"/>
              </w:rPr>
            </w:pPr>
          </w:p>
          <w:p w14:paraId="74CD8FB8" w14:textId="77777777" w:rsidR="003B538F" w:rsidRPr="00795B28" w:rsidRDefault="003B538F" w:rsidP="003B538F">
            <w:pPr>
              <w:rPr>
                <w:rFonts w:ascii="Arial" w:hAnsi="Arial" w:cs="Arial"/>
                <w:bCs/>
                <w:sz w:val="20"/>
              </w:rPr>
            </w:pPr>
            <w:r w:rsidRPr="00795B28">
              <w:rPr>
                <w:rFonts w:ascii="Arial" w:hAnsi="Arial" w:cs="Arial"/>
                <w:bCs/>
                <w:sz w:val="20"/>
              </w:rPr>
              <w:t>© HASIT</w:t>
            </w:r>
          </w:p>
          <w:p w14:paraId="0D0F7557" w14:textId="77777777" w:rsidR="00A0425F" w:rsidRPr="00795B28" w:rsidRDefault="00A0425F" w:rsidP="00BF131F">
            <w:pPr>
              <w:rPr>
                <w:rFonts w:ascii="Arial" w:hAnsi="Arial" w:cs="Arial"/>
                <w:bCs/>
                <w:sz w:val="20"/>
              </w:rPr>
            </w:pPr>
          </w:p>
        </w:tc>
      </w:tr>
    </w:tbl>
    <w:p w14:paraId="3C996AAE" w14:textId="77777777" w:rsidR="009816F1" w:rsidRPr="005158DA" w:rsidRDefault="009816F1">
      <w:pPr>
        <w:rPr>
          <w:rFonts w:ascii="Arial" w:hAnsi="Arial" w:cs="Arial"/>
          <w:color w:val="FF0000"/>
        </w:rPr>
      </w:pPr>
    </w:p>
    <w:sectPr w:rsidR="009816F1" w:rsidRPr="005158DA" w:rsidSect="009816F1">
      <w:headerReference w:type="default" r:id="rId18"/>
      <w:footerReference w:type="default" r:id="rId19"/>
      <w:type w:val="continuous"/>
      <w:pgSz w:w="11900" w:h="16820"/>
      <w:pgMar w:top="28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C4AC3" w14:textId="77777777" w:rsidR="001B1865" w:rsidRDefault="001B1865">
      <w:r>
        <w:separator/>
      </w:r>
    </w:p>
  </w:endnote>
  <w:endnote w:type="continuationSeparator" w:id="0">
    <w:p w14:paraId="5AD9953E" w14:textId="77777777" w:rsidR="001B1865" w:rsidRDefault="001B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ki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9D2F" w14:textId="77777777" w:rsidR="006C6582" w:rsidRDefault="006C6582">
    <w:pPr>
      <w:pStyle w:val="Fuzeile"/>
      <w:jc w:val="right"/>
    </w:pPr>
    <w:r>
      <w:fldChar w:fldCharType="begin"/>
    </w:r>
    <w:r>
      <w:instrText>PAGE   \* MERGEFORMAT</w:instrText>
    </w:r>
    <w:r>
      <w:fldChar w:fldCharType="separate"/>
    </w:r>
    <w:r w:rsidR="00CB606E">
      <w:rPr>
        <w:noProof/>
      </w:rPr>
      <w:t>4</w:t>
    </w:r>
    <w:r>
      <w:fldChar w:fldCharType="end"/>
    </w:r>
  </w:p>
  <w:p w14:paraId="0F9CD843" w14:textId="77777777" w:rsidR="006C6582" w:rsidRDefault="006C65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84901" w14:textId="77777777" w:rsidR="001B1865" w:rsidRDefault="001B1865">
      <w:r>
        <w:separator/>
      </w:r>
    </w:p>
  </w:footnote>
  <w:footnote w:type="continuationSeparator" w:id="0">
    <w:p w14:paraId="1FA82177" w14:textId="77777777" w:rsidR="001B1865" w:rsidRDefault="001B1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7D73" w14:textId="77777777" w:rsidR="00D341F2" w:rsidRDefault="00210961" w:rsidP="007E6546">
    <w:pPr>
      <w:pStyle w:val="Kopfzeile"/>
      <w:jc w:val="right"/>
    </w:pPr>
    <w:r>
      <w:rPr>
        <w:noProof/>
      </w:rPr>
      <w:drawing>
        <wp:anchor distT="0" distB="0" distL="114300" distR="114300" simplePos="0" relativeHeight="251657728" behindDoc="1" locked="0" layoutInCell="1" allowOverlap="1" wp14:anchorId="14D42693" wp14:editId="29D88F19">
          <wp:simplePos x="0" y="0"/>
          <wp:positionH relativeFrom="column">
            <wp:posOffset>4497070</wp:posOffset>
          </wp:positionH>
          <wp:positionV relativeFrom="paragraph">
            <wp:posOffset>-32385</wp:posOffset>
          </wp:positionV>
          <wp:extent cx="1816735" cy="474980"/>
          <wp:effectExtent l="0" t="0" r="0" b="0"/>
          <wp:wrapTight wrapText="bothSides">
            <wp:wrapPolygon edited="0">
              <wp:start x="0" y="0"/>
              <wp:lineTo x="0" y="20791"/>
              <wp:lineTo x="21441" y="20791"/>
              <wp:lineTo x="21441" y="0"/>
              <wp:lineTo x="0" y="0"/>
            </wp:wrapPolygon>
          </wp:wrapTight>
          <wp:docPr id="6" name="Bild 1" descr="HASIT_Logo_Clai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ASIT_Logo_Claim"/>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474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0E7E"/>
    <w:multiLevelType w:val="hybridMultilevel"/>
    <w:tmpl w:val="D95C3AAE"/>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 w15:restartNumberingAfterBreak="0">
    <w:nsid w:val="07EA5CEC"/>
    <w:multiLevelType w:val="hybridMultilevel"/>
    <w:tmpl w:val="1DF6E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95559"/>
    <w:multiLevelType w:val="hybridMultilevel"/>
    <w:tmpl w:val="ED94ED32"/>
    <w:lvl w:ilvl="0" w:tplc="94CCEE84">
      <w:start w:val="1"/>
      <w:numFmt w:val="bullet"/>
      <w:lvlText w:val=""/>
      <w:lvlJc w:val="left"/>
      <w:pPr>
        <w:ind w:left="720" w:hanging="360"/>
      </w:pPr>
      <w:rPr>
        <w:rFonts w:ascii="Wingdings" w:hAnsi="Wingdings" w:hint="default"/>
        <w:color w:val="00B0F0"/>
        <w:sz w:val="24"/>
        <w:u w:color="0099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F424D"/>
    <w:multiLevelType w:val="hybridMultilevel"/>
    <w:tmpl w:val="AA947AC2"/>
    <w:lvl w:ilvl="0" w:tplc="94CCEE84">
      <w:start w:val="1"/>
      <w:numFmt w:val="bullet"/>
      <w:lvlText w:val=""/>
      <w:lvlJc w:val="left"/>
      <w:pPr>
        <w:ind w:left="1440" w:hanging="360"/>
      </w:pPr>
      <w:rPr>
        <w:rFonts w:ascii="Wingdings" w:hAnsi="Wingdings" w:hint="default"/>
        <w:color w:val="00B0F0"/>
        <w:sz w:val="24"/>
        <w:u w:color="0099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9D278F"/>
    <w:multiLevelType w:val="hybridMultilevel"/>
    <w:tmpl w:val="A75E5F72"/>
    <w:lvl w:ilvl="0" w:tplc="B6E4E9A4">
      <w:start w:val="1"/>
      <w:numFmt w:val="bullet"/>
      <w:lvlText w:val=""/>
      <w:lvlJc w:val="left"/>
      <w:pPr>
        <w:tabs>
          <w:tab w:val="num" w:pos="720"/>
        </w:tabs>
        <w:ind w:left="720" w:hanging="360"/>
      </w:pPr>
      <w:rPr>
        <w:rFonts w:ascii="Symbol" w:hAnsi="Symbol" w:hint="default"/>
        <w:color w:val="0099FF"/>
        <w:u w:color="0099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A10F3F"/>
    <w:multiLevelType w:val="hybridMultilevel"/>
    <w:tmpl w:val="2E62B11E"/>
    <w:lvl w:ilvl="0" w:tplc="A4943E04">
      <w:start w:val="1"/>
      <w:numFmt w:val="bullet"/>
      <w:lvlText w:val=""/>
      <w:lvlJc w:val="left"/>
      <w:pPr>
        <w:tabs>
          <w:tab w:val="num" w:pos="720"/>
        </w:tabs>
        <w:ind w:left="720" w:hanging="360"/>
      </w:pPr>
      <w:rPr>
        <w:rFonts w:ascii="Symbol" w:hAnsi="Symbol" w:hint="default"/>
        <w:color w:val="0099FF"/>
        <w:u w:color="0099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90BA6"/>
    <w:multiLevelType w:val="hybridMultilevel"/>
    <w:tmpl w:val="4E4AE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04835"/>
    <w:multiLevelType w:val="hybridMultilevel"/>
    <w:tmpl w:val="DA50A9F8"/>
    <w:lvl w:ilvl="0" w:tplc="D4068BFE">
      <w:start w:val="7"/>
      <w:numFmt w:val="bullet"/>
      <w:lvlText w:val="-"/>
      <w:lvlJc w:val="left"/>
      <w:pPr>
        <w:tabs>
          <w:tab w:val="num" w:pos="1080"/>
        </w:tabs>
        <w:ind w:left="1080" w:hanging="360"/>
      </w:pPr>
      <w:rPr>
        <w:rFonts w:ascii="Arial" w:eastAsia="Times New Roman" w:hAnsi="Arial" w:cs="Arial" w:hint="default"/>
      </w:rPr>
    </w:lvl>
    <w:lvl w:ilvl="1" w:tplc="BF709CF8">
      <w:start w:val="1"/>
      <w:numFmt w:val="bullet"/>
      <w:lvlText w:val=""/>
      <w:lvlJc w:val="left"/>
      <w:pPr>
        <w:tabs>
          <w:tab w:val="num" w:pos="407"/>
        </w:tabs>
        <w:ind w:left="464" w:hanging="284"/>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C6D671A"/>
    <w:multiLevelType w:val="multilevel"/>
    <w:tmpl w:val="A75E5F72"/>
    <w:lvl w:ilvl="0">
      <w:start w:val="1"/>
      <w:numFmt w:val="bullet"/>
      <w:lvlText w:val=""/>
      <w:lvlJc w:val="left"/>
      <w:pPr>
        <w:tabs>
          <w:tab w:val="num" w:pos="720"/>
        </w:tabs>
        <w:ind w:left="720" w:hanging="360"/>
      </w:pPr>
      <w:rPr>
        <w:rFonts w:ascii="Symbol" w:hAnsi="Symbol" w:hint="default"/>
        <w:color w:val="0099FF"/>
        <w:u w:color="0099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715FC4"/>
    <w:multiLevelType w:val="multilevel"/>
    <w:tmpl w:val="67DA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4700C4"/>
    <w:multiLevelType w:val="hybridMultilevel"/>
    <w:tmpl w:val="0F8CC266"/>
    <w:lvl w:ilvl="0" w:tplc="B6E4E9A4">
      <w:start w:val="1"/>
      <w:numFmt w:val="bullet"/>
      <w:lvlText w:val=""/>
      <w:lvlJc w:val="left"/>
      <w:pPr>
        <w:tabs>
          <w:tab w:val="num" w:pos="720"/>
        </w:tabs>
        <w:ind w:left="720" w:hanging="360"/>
      </w:pPr>
      <w:rPr>
        <w:rFonts w:ascii="Symbol" w:hAnsi="Symbol" w:hint="default"/>
        <w:color w:val="0099FF"/>
        <w:u w:color="0099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E46916"/>
    <w:multiLevelType w:val="hybridMultilevel"/>
    <w:tmpl w:val="5C6E6C06"/>
    <w:lvl w:ilvl="0" w:tplc="B6E4E9A4">
      <w:start w:val="1"/>
      <w:numFmt w:val="bullet"/>
      <w:lvlText w:val=""/>
      <w:lvlJc w:val="left"/>
      <w:pPr>
        <w:tabs>
          <w:tab w:val="num" w:pos="720"/>
        </w:tabs>
        <w:ind w:left="720" w:hanging="360"/>
      </w:pPr>
      <w:rPr>
        <w:rFonts w:ascii="Symbol" w:hAnsi="Symbol" w:hint="default"/>
        <w:color w:val="0099FF"/>
        <w:u w:color="0099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ED4584"/>
    <w:multiLevelType w:val="hybridMultilevel"/>
    <w:tmpl w:val="06F41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317609"/>
    <w:multiLevelType w:val="multilevel"/>
    <w:tmpl w:val="0F8CC266"/>
    <w:lvl w:ilvl="0">
      <w:start w:val="1"/>
      <w:numFmt w:val="bullet"/>
      <w:lvlText w:val=""/>
      <w:lvlJc w:val="left"/>
      <w:pPr>
        <w:tabs>
          <w:tab w:val="num" w:pos="720"/>
        </w:tabs>
        <w:ind w:left="720" w:hanging="360"/>
      </w:pPr>
      <w:rPr>
        <w:rFonts w:ascii="Symbol" w:hAnsi="Symbol" w:hint="default"/>
        <w:color w:val="0099FF"/>
        <w:u w:color="0099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EB7581"/>
    <w:multiLevelType w:val="hybridMultilevel"/>
    <w:tmpl w:val="028857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CA008F"/>
    <w:multiLevelType w:val="hybridMultilevel"/>
    <w:tmpl w:val="D812C796"/>
    <w:lvl w:ilvl="0" w:tplc="94CCEE84">
      <w:start w:val="1"/>
      <w:numFmt w:val="bullet"/>
      <w:lvlText w:val=""/>
      <w:lvlJc w:val="left"/>
      <w:pPr>
        <w:tabs>
          <w:tab w:val="num" w:pos="720"/>
        </w:tabs>
        <w:ind w:left="720" w:hanging="360"/>
      </w:pPr>
      <w:rPr>
        <w:rFonts w:ascii="Wingdings" w:hAnsi="Wingdings" w:hint="default"/>
        <w:color w:val="00B0F0"/>
        <w:sz w:val="24"/>
        <w:u w:color="0099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0962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1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10"/>
  </w:num>
  <w:num w:numId="7">
    <w:abstractNumId w:val="13"/>
  </w:num>
  <w:num w:numId="8">
    <w:abstractNumId w:val="4"/>
  </w:num>
  <w:num w:numId="9">
    <w:abstractNumId w:val="8"/>
  </w:num>
  <w:num w:numId="10">
    <w:abstractNumId w:val="5"/>
  </w:num>
  <w:num w:numId="11">
    <w:abstractNumId w:val="0"/>
  </w:num>
  <w:num w:numId="12">
    <w:abstractNumId w:val="15"/>
  </w:num>
  <w:num w:numId="13">
    <w:abstractNumId w:val="1"/>
  </w:num>
  <w:num w:numId="14">
    <w:abstractNumId w:val="2"/>
  </w:num>
  <w:num w:numId="15">
    <w:abstractNumId w:val="6"/>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enforcement="0"/>
  <w:defaultTabStop w:val="709"/>
  <w:consecutiveHyphenLimit w:val="3"/>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B3E"/>
    <w:rsid w:val="0000063D"/>
    <w:rsid w:val="00000828"/>
    <w:rsid w:val="000029A8"/>
    <w:rsid w:val="00005CE5"/>
    <w:rsid w:val="000076B6"/>
    <w:rsid w:val="00011487"/>
    <w:rsid w:val="00012C86"/>
    <w:rsid w:val="000173A8"/>
    <w:rsid w:val="000207B5"/>
    <w:rsid w:val="000211D2"/>
    <w:rsid w:val="000221ED"/>
    <w:rsid w:val="00022943"/>
    <w:rsid w:val="00022B4F"/>
    <w:rsid w:val="000238EC"/>
    <w:rsid w:val="00030523"/>
    <w:rsid w:val="00033803"/>
    <w:rsid w:val="000352BD"/>
    <w:rsid w:val="000369AF"/>
    <w:rsid w:val="00040D13"/>
    <w:rsid w:val="00040F49"/>
    <w:rsid w:val="0004108B"/>
    <w:rsid w:val="000414E9"/>
    <w:rsid w:val="00042769"/>
    <w:rsid w:val="00042C30"/>
    <w:rsid w:val="00045748"/>
    <w:rsid w:val="00045F24"/>
    <w:rsid w:val="000473B4"/>
    <w:rsid w:val="000475DD"/>
    <w:rsid w:val="00052C45"/>
    <w:rsid w:val="00054ABF"/>
    <w:rsid w:val="000551D7"/>
    <w:rsid w:val="00061546"/>
    <w:rsid w:val="00063603"/>
    <w:rsid w:val="00065E8A"/>
    <w:rsid w:val="00066A92"/>
    <w:rsid w:val="00073E21"/>
    <w:rsid w:val="00076CD9"/>
    <w:rsid w:val="00077FD8"/>
    <w:rsid w:val="000831D1"/>
    <w:rsid w:val="00086FDA"/>
    <w:rsid w:val="000914B1"/>
    <w:rsid w:val="000961D3"/>
    <w:rsid w:val="000A5390"/>
    <w:rsid w:val="000B0EF7"/>
    <w:rsid w:val="000B5492"/>
    <w:rsid w:val="000B58CB"/>
    <w:rsid w:val="000C0ACD"/>
    <w:rsid w:val="000C3B26"/>
    <w:rsid w:val="000C5A38"/>
    <w:rsid w:val="000C5ADC"/>
    <w:rsid w:val="000C7207"/>
    <w:rsid w:val="000C7ED8"/>
    <w:rsid w:val="000D0732"/>
    <w:rsid w:val="000E1FAD"/>
    <w:rsid w:val="000E6A94"/>
    <w:rsid w:val="000E7E44"/>
    <w:rsid w:val="000F0CBA"/>
    <w:rsid w:val="000F3E13"/>
    <w:rsid w:val="000F5030"/>
    <w:rsid w:val="000F77A1"/>
    <w:rsid w:val="00103607"/>
    <w:rsid w:val="00103BA8"/>
    <w:rsid w:val="001054DD"/>
    <w:rsid w:val="00105D9E"/>
    <w:rsid w:val="00112E8B"/>
    <w:rsid w:val="00122DFD"/>
    <w:rsid w:val="00127C3D"/>
    <w:rsid w:val="00131C50"/>
    <w:rsid w:val="001327C1"/>
    <w:rsid w:val="00137315"/>
    <w:rsid w:val="00144284"/>
    <w:rsid w:val="001471C3"/>
    <w:rsid w:val="00147E45"/>
    <w:rsid w:val="00151B3D"/>
    <w:rsid w:val="00154901"/>
    <w:rsid w:val="00155152"/>
    <w:rsid w:val="00155C58"/>
    <w:rsid w:val="00156E2C"/>
    <w:rsid w:val="00167070"/>
    <w:rsid w:val="00167C7B"/>
    <w:rsid w:val="00172AB8"/>
    <w:rsid w:val="00177E62"/>
    <w:rsid w:val="0018114D"/>
    <w:rsid w:val="0018186D"/>
    <w:rsid w:val="00182E1D"/>
    <w:rsid w:val="0018338A"/>
    <w:rsid w:val="001841FB"/>
    <w:rsid w:val="00191CB0"/>
    <w:rsid w:val="0019333A"/>
    <w:rsid w:val="00194A61"/>
    <w:rsid w:val="001A44A9"/>
    <w:rsid w:val="001A4DDF"/>
    <w:rsid w:val="001B1865"/>
    <w:rsid w:val="001B1B54"/>
    <w:rsid w:val="001B1ED6"/>
    <w:rsid w:val="001B75B6"/>
    <w:rsid w:val="001C5548"/>
    <w:rsid w:val="001C66F4"/>
    <w:rsid w:val="001C73A6"/>
    <w:rsid w:val="001C748A"/>
    <w:rsid w:val="001D3B8F"/>
    <w:rsid w:val="001D3D58"/>
    <w:rsid w:val="001D4454"/>
    <w:rsid w:val="001D51EC"/>
    <w:rsid w:val="001D5DFB"/>
    <w:rsid w:val="001D7D8B"/>
    <w:rsid w:val="001E10A2"/>
    <w:rsid w:val="001E4633"/>
    <w:rsid w:val="001F0DC0"/>
    <w:rsid w:val="00210961"/>
    <w:rsid w:val="002129B3"/>
    <w:rsid w:val="00214095"/>
    <w:rsid w:val="002176FB"/>
    <w:rsid w:val="002177A4"/>
    <w:rsid w:val="00221D58"/>
    <w:rsid w:val="002320B8"/>
    <w:rsid w:val="0023515B"/>
    <w:rsid w:val="002367FA"/>
    <w:rsid w:val="00242106"/>
    <w:rsid w:val="002432FF"/>
    <w:rsid w:val="00243936"/>
    <w:rsid w:val="00245FBC"/>
    <w:rsid w:val="00247DD1"/>
    <w:rsid w:val="002535FE"/>
    <w:rsid w:val="00255E52"/>
    <w:rsid w:val="00263C1C"/>
    <w:rsid w:val="00267458"/>
    <w:rsid w:val="00281345"/>
    <w:rsid w:val="002831BD"/>
    <w:rsid w:val="00284F62"/>
    <w:rsid w:val="002A6D99"/>
    <w:rsid w:val="002B40AC"/>
    <w:rsid w:val="002C23FD"/>
    <w:rsid w:val="002C2A88"/>
    <w:rsid w:val="002C3B2C"/>
    <w:rsid w:val="002C59F2"/>
    <w:rsid w:val="002D2D3D"/>
    <w:rsid w:val="002D427F"/>
    <w:rsid w:val="002E2294"/>
    <w:rsid w:val="002E3384"/>
    <w:rsid w:val="002E7F34"/>
    <w:rsid w:val="002F0C48"/>
    <w:rsid w:val="002F2F89"/>
    <w:rsid w:val="003007FC"/>
    <w:rsid w:val="003029CF"/>
    <w:rsid w:val="00306956"/>
    <w:rsid w:val="00311F58"/>
    <w:rsid w:val="00313FB1"/>
    <w:rsid w:val="00315D03"/>
    <w:rsid w:val="00316D3F"/>
    <w:rsid w:val="00317AF3"/>
    <w:rsid w:val="003214F4"/>
    <w:rsid w:val="00322C10"/>
    <w:rsid w:val="00323468"/>
    <w:rsid w:val="00325496"/>
    <w:rsid w:val="003328A3"/>
    <w:rsid w:val="00336560"/>
    <w:rsid w:val="003374C2"/>
    <w:rsid w:val="0034042B"/>
    <w:rsid w:val="0034158E"/>
    <w:rsid w:val="00342BCE"/>
    <w:rsid w:val="0034690C"/>
    <w:rsid w:val="00352445"/>
    <w:rsid w:val="00353DAC"/>
    <w:rsid w:val="00357C39"/>
    <w:rsid w:val="003606AD"/>
    <w:rsid w:val="0036492E"/>
    <w:rsid w:val="00365894"/>
    <w:rsid w:val="00366937"/>
    <w:rsid w:val="003730A5"/>
    <w:rsid w:val="003771AF"/>
    <w:rsid w:val="00377479"/>
    <w:rsid w:val="00391547"/>
    <w:rsid w:val="00394153"/>
    <w:rsid w:val="0039453C"/>
    <w:rsid w:val="0039622F"/>
    <w:rsid w:val="003A0282"/>
    <w:rsid w:val="003A05F7"/>
    <w:rsid w:val="003A087A"/>
    <w:rsid w:val="003A26E0"/>
    <w:rsid w:val="003A5CBE"/>
    <w:rsid w:val="003B068D"/>
    <w:rsid w:val="003B3279"/>
    <w:rsid w:val="003B455D"/>
    <w:rsid w:val="003B46B3"/>
    <w:rsid w:val="003B538F"/>
    <w:rsid w:val="003C5DDF"/>
    <w:rsid w:val="003D01C2"/>
    <w:rsid w:val="003D0B7E"/>
    <w:rsid w:val="003D155E"/>
    <w:rsid w:val="003D17D6"/>
    <w:rsid w:val="003D6ED5"/>
    <w:rsid w:val="003E67EF"/>
    <w:rsid w:val="003F1C14"/>
    <w:rsid w:val="003F1F53"/>
    <w:rsid w:val="003F2E95"/>
    <w:rsid w:val="003F3C21"/>
    <w:rsid w:val="003F4435"/>
    <w:rsid w:val="003F565A"/>
    <w:rsid w:val="00400F1E"/>
    <w:rsid w:val="004047D7"/>
    <w:rsid w:val="0040536C"/>
    <w:rsid w:val="004053B2"/>
    <w:rsid w:val="00406A4F"/>
    <w:rsid w:val="00410397"/>
    <w:rsid w:val="00413DA5"/>
    <w:rsid w:val="00414DB9"/>
    <w:rsid w:val="0041670E"/>
    <w:rsid w:val="00422ED8"/>
    <w:rsid w:val="0042409F"/>
    <w:rsid w:val="00424C8E"/>
    <w:rsid w:val="0042668E"/>
    <w:rsid w:val="004316CA"/>
    <w:rsid w:val="00436072"/>
    <w:rsid w:val="00441235"/>
    <w:rsid w:val="0044693E"/>
    <w:rsid w:val="00447699"/>
    <w:rsid w:val="00451491"/>
    <w:rsid w:val="004534A7"/>
    <w:rsid w:val="00454043"/>
    <w:rsid w:val="00455148"/>
    <w:rsid w:val="004565AC"/>
    <w:rsid w:val="0045771F"/>
    <w:rsid w:val="00472627"/>
    <w:rsid w:val="004738D6"/>
    <w:rsid w:val="00475C09"/>
    <w:rsid w:val="0048465C"/>
    <w:rsid w:val="00485DF3"/>
    <w:rsid w:val="00487146"/>
    <w:rsid w:val="00493409"/>
    <w:rsid w:val="00496463"/>
    <w:rsid w:val="0049653C"/>
    <w:rsid w:val="004A023C"/>
    <w:rsid w:val="004A2E5A"/>
    <w:rsid w:val="004A2F1C"/>
    <w:rsid w:val="004A3AEC"/>
    <w:rsid w:val="004A4C21"/>
    <w:rsid w:val="004B150B"/>
    <w:rsid w:val="004B25F9"/>
    <w:rsid w:val="004B72C5"/>
    <w:rsid w:val="004C1609"/>
    <w:rsid w:val="004C26FF"/>
    <w:rsid w:val="004C3C06"/>
    <w:rsid w:val="004C5786"/>
    <w:rsid w:val="004D33D2"/>
    <w:rsid w:val="004D7F9E"/>
    <w:rsid w:val="004E0091"/>
    <w:rsid w:val="004E6D8E"/>
    <w:rsid w:val="00501E36"/>
    <w:rsid w:val="0050783E"/>
    <w:rsid w:val="005158DA"/>
    <w:rsid w:val="00515F0D"/>
    <w:rsid w:val="00516810"/>
    <w:rsid w:val="00522EB1"/>
    <w:rsid w:val="00523EE5"/>
    <w:rsid w:val="00524599"/>
    <w:rsid w:val="0052741E"/>
    <w:rsid w:val="005276FC"/>
    <w:rsid w:val="005411CB"/>
    <w:rsid w:val="00541E82"/>
    <w:rsid w:val="005428CC"/>
    <w:rsid w:val="00543E9F"/>
    <w:rsid w:val="00544E7F"/>
    <w:rsid w:val="00545470"/>
    <w:rsid w:val="00550030"/>
    <w:rsid w:val="0055030D"/>
    <w:rsid w:val="00552501"/>
    <w:rsid w:val="00554B87"/>
    <w:rsid w:val="0055773B"/>
    <w:rsid w:val="00560D86"/>
    <w:rsid w:val="00562151"/>
    <w:rsid w:val="005628D9"/>
    <w:rsid w:val="0056675A"/>
    <w:rsid w:val="005725DB"/>
    <w:rsid w:val="00573A26"/>
    <w:rsid w:val="00573A3D"/>
    <w:rsid w:val="00575C16"/>
    <w:rsid w:val="0057729D"/>
    <w:rsid w:val="00583C43"/>
    <w:rsid w:val="00586ABE"/>
    <w:rsid w:val="00593E11"/>
    <w:rsid w:val="005A069F"/>
    <w:rsid w:val="005A0809"/>
    <w:rsid w:val="005A14D8"/>
    <w:rsid w:val="005A3E7B"/>
    <w:rsid w:val="005A422D"/>
    <w:rsid w:val="005A599B"/>
    <w:rsid w:val="005B5C9E"/>
    <w:rsid w:val="005B6540"/>
    <w:rsid w:val="005B7057"/>
    <w:rsid w:val="005C1BC9"/>
    <w:rsid w:val="005C584E"/>
    <w:rsid w:val="005C6A8C"/>
    <w:rsid w:val="005C70AB"/>
    <w:rsid w:val="005D1618"/>
    <w:rsid w:val="005D59A5"/>
    <w:rsid w:val="005D7F3D"/>
    <w:rsid w:val="005E0B6C"/>
    <w:rsid w:val="005E1E7E"/>
    <w:rsid w:val="005E29B0"/>
    <w:rsid w:val="005E2E4D"/>
    <w:rsid w:val="005E6934"/>
    <w:rsid w:val="005F053B"/>
    <w:rsid w:val="005F149A"/>
    <w:rsid w:val="005F3FE4"/>
    <w:rsid w:val="00600EEE"/>
    <w:rsid w:val="00604496"/>
    <w:rsid w:val="006120D4"/>
    <w:rsid w:val="00614E27"/>
    <w:rsid w:val="00617EF3"/>
    <w:rsid w:val="00621D83"/>
    <w:rsid w:val="0064068B"/>
    <w:rsid w:val="00650DF6"/>
    <w:rsid w:val="00653878"/>
    <w:rsid w:val="00662944"/>
    <w:rsid w:val="00664062"/>
    <w:rsid w:val="00664BDA"/>
    <w:rsid w:val="00665549"/>
    <w:rsid w:val="00667AB3"/>
    <w:rsid w:val="00671AC1"/>
    <w:rsid w:val="00671E9A"/>
    <w:rsid w:val="00672FA0"/>
    <w:rsid w:val="006753EF"/>
    <w:rsid w:val="0067587B"/>
    <w:rsid w:val="00677E88"/>
    <w:rsid w:val="006805A9"/>
    <w:rsid w:val="006832D9"/>
    <w:rsid w:val="00686835"/>
    <w:rsid w:val="006900AA"/>
    <w:rsid w:val="006A15CD"/>
    <w:rsid w:val="006B1395"/>
    <w:rsid w:val="006B2DD5"/>
    <w:rsid w:val="006B4091"/>
    <w:rsid w:val="006B55C3"/>
    <w:rsid w:val="006C3D07"/>
    <w:rsid w:val="006C538E"/>
    <w:rsid w:val="006C6582"/>
    <w:rsid w:val="006D18CB"/>
    <w:rsid w:val="006D5953"/>
    <w:rsid w:val="006D62DD"/>
    <w:rsid w:val="006F098C"/>
    <w:rsid w:val="006F0DE2"/>
    <w:rsid w:val="006F3BDB"/>
    <w:rsid w:val="006F4595"/>
    <w:rsid w:val="006F6A5B"/>
    <w:rsid w:val="007046F5"/>
    <w:rsid w:val="007079C4"/>
    <w:rsid w:val="007137E6"/>
    <w:rsid w:val="007162BB"/>
    <w:rsid w:val="00723F26"/>
    <w:rsid w:val="0072433D"/>
    <w:rsid w:val="007277A2"/>
    <w:rsid w:val="00732083"/>
    <w:rsid w:val="00732F56"/>
    <w:rsid w:val="00735C5D"/>
    <w:rsid w:val="00737016"/>
    <w:rsid w:val="007423B0"/>
    <w:rsid w:val="00747CC9"/>
    <w:rsid w:val="00751B66"/>
    <w:rsid w:val="00752993"/>
    <w:rsid w:val="00755210"/>
    <w:rsid w:val="007602A4"/>
    <w:rsid w:val="00764E08"/>
    <w:rsid w:val="00773A51"/>
    <w:rsid w:val="00774904"/>
    <w:rsid w:val="00777272"/>
    <w:rsid w:val="007834F3"/>
    <w:rsid w:val="00784751"/>
    <w:rsid w:val="00786A6E"/>
    <w:rsid w:val="00793056"/>
    <w:rsid w:val="00793521"/>
    <w:rsid w:val="0079449A"/>
    <w:rsid w:val="007957B4"/>
    <w:rsid w:val="00795B28"/>
    <w:rsid w:val="00796F1A"/>
    <w:rsid w:val="007B1439"/>
    <w:rsid w:val="007B214B"/>
    <w:rsid w:val="007C193E"/>
    <w:rsid w:val="007C24FA"/>
    <w:rsid w:val="007C28C9"/>
    <w:rsid w:val="007C46B3"/>
    <w:rsid w:val="007C4E24"/>
    <w:rsid w:val="007C7E08"/>
    <w:rsid w:val="007D2948"/>
    <w:rsid w:val="007E2A89"/>
    <w:rsid w:val="007E5BB9"/>
    <w:rsid w:val="007E6546"/>
    <w:rsid w:val="007F26CF"/>
    <w:rsid w:val="0080582D"/>
    <w:rsid w:val="0081119D"/>
    <w:rsid w:val="00823065"/>
    <w:rsid w:val="00823D2F"/>
    <w:rsid w:val="00826F14"/>
    <w:rsid w:val="00827B9D"/>
    <w:rsid w:val="00831410"/>
    <w:rsid w:val="00831DB4"/>
    <w:rsid w:val="00832122"/>
    <w:rsid w:val="00832F7B"/>
    <w:rsid w:val="00837764"/>
    <w:rsid w:val="008522F3"/>
    <w:rsid w:val="00866C89"/>
    <w:rsid w:val="00876278"/>
    <w:rsid w:val="00876B7C"/>
    <w:rsid w:val="00876C5B"/>
    <w:rsid w:val="00877486"/>
    <w:rsid w:val="00884328"/>
    <w:rsid w:val="00886FD2"/>
    <w:rsid w:val="00894BBF"/>
    <w:rsid w:val="00894CAC"/>
    <w:rsid w:val="0089703A"/>
    <w:rsid w:val="008A2B08"/>
    <w:rsid w:val="008A3039"/>
    <w:rsid w:val="008B10A5"/>
    <w:rsid w:val="008B20E7"/>
    <w:rsid w:val="008B25D8"/>
    <w:rsid w:val="008B419E"/>
    <w:rsid w:val="008C03C9"/>
    <w:rsid w:val="008C0DC1"/>
    <w:rsid w:val="008C2DC4"/>
    <w:rsid w:val="008C62D4"/>
    <w:rsid w:val="008D455A"/>
    <w:rsid w:val="008D4CF6"/>
    <w:rsid w:val="008D643C"/>
    <w:rsid w:val="008D6D8D"/>
    <w:rsid w:val="008E071A"/>
    <w:rsid w:val="008E16E5"/>
    <w:rsid w:val="008E59ED"/>
    <w:rsid w:val="008F130D"/>
    <w:rsid w:val="008F6E5C"/>
    <w:rsid w:val="00900EBD"/>
    <w:rsid w:val="00904106"/>
    <w:rsid w:val="009102B8"/>
    <w:rsid w:val="00910DF4"/>
    <w:rsid w:val="0091429C"/>
    <w:rsid w:val="009152E1"/>
    <w:rsid w:val="009170C0"/>
    <w:rsid w:val="00931141"/>
    <w:rsid w:val="00932C46"/>
    <w:rsid w:val="0093700B"/>
    <w:rsid w:val="009378BB"/>
    <w:rsid w:val="009418F7"/>
    <w:rsid w:val="0094799D"/>
    <w:rsid w:val="0095173D"/>
    <w:rsid w:val="009529B4"/>
    <w:rsid w:val="00955F1A"/>
    <w:rsid w:val="00964198"/>
    <w:rsid w:val="009642E9"/>
    <w:rsid w:val="009711B9"/>
    <w:rsid w:val="009731B6"/>
    <w:rsid w:val="009773D4"/>
    <w:rsid w:val="0098058B"/>
    <w:rsid w:val="00980ABF"/>
    <w:rsid w:val="009816F1"/>
    <w:rsid w:val="00985FAD"/>
    <w:rsid w:val="0098619A"/>
    <w:rsid w:val="00986868"/>
    <w:rsid w:val="00986B25"/>
    <w:rsid w:val="009A4FAC"/>
    <w:rsid w:val="009B1C02"/>
    <w:rsid w:val="009B1E36"/>
    <w:rsid w:val="009B7D21"/>
    <w:rsid w:val="009C2800"/>
    <w:rsid w:val="009C55A4"/>
    <w:rsid w:val="009C56C5"/>
    <w:rsid w:val="009C5FBE"/>
    <w:rsid w:val="009C64EB"/>
    <w:rsid w:val="009C7AD1"/>
    <w:rsid w:val="009D0731"/>
    <w:rsid w:val="009D21B9"/>
    <w:rsid w:val="009D46E7"/>
    <w:rsid w:val="009D6646"/>
    <w:rsid w:val="009D6891"/>
    <w:rsid w:val="009E115E"/>
    <w:rsid w:val="009E4CB2"/>
    <w:rsid w:val="009E63D1"/>
    <w:rsid w:val="009E6600"/>
    <w:rsid w:val="009E7FA1"/>
    <w:rsid w:val="009F290A"/>
    <w:rsid w:val="009F6187"/>
    <w:rsid w:val="009F7C9E"/>
    <w:rsid w:val="00A0224C"/>
    <w:rsid w:val="00A0311F"/>
    <w:rsid w:val="00A0425F"/>
    <w:rsid w:val="00A10CB6"/>
    <w:rsid w:val="00A16168"/>
    <w:rsid w:val="00A17082"/>
    <w:rsid w:val="00A20350"/>
    <w:rsid w:val="00A27FCE"/>
    <w:rsid w:val="00A354FF"/>
    <w:rsid w:val="00A36DD3"/>
    <w:rsid w:val="00A44637"/>
    <w:rsid w:val="00A5028B"/>
    <w:rsid w:val="00A51581"/>
    <w:rsid w:val="00A52BD2"/>
    <w:rsid w:val="00A54A71"/>
    <w:rsid w:val="00A61493"/>
    <w:rsid w:val="00A63539"/>
    <w:rsid w:val="00A65457"/>
    <w:rsid w:val="00A66299"/>
    <w:rsid w:val="00A728F5"/>
    <w:rsid w:val="00A77A6A"/>
    <w:rsid w:val="00A80FA4"/>
    <w:rsid w:val="00A82DD8"/>
    <w:rsid w:val="00A91B87"/>
    <w:rsid w:val="00A91C66"/>
    <w:rsid w:val="00AA017C"/>
    <w:rsid w:val="00AA306D"/>
    <w:rsid w:val="00AA4755"/>
    <w:rsid w:val="00AA73C6"/>
    <w:rsid w:val="00AB07BA"/>
    <w:rsid w:val="00AB19F7"/>
    <w:rsid w:val="00AB55E8"/>
    <w:rsid w:val="00AB6766"/>
    <w:rsid w:val="00AB76BC"/>
    <w:rsid w:val="00AC1565"/>
    <w:rsid w:val="00AC6FF8"/>
    <w:rsid w:val="00AD173A"/>
    <w:rsid w:val="00AD4801"/>
    <w:rsid w:val="00AE007E"/>
    <w:rsid w:val="00AE0FDB"/>
    <w:rsid w:val="00AE13FB"/>
    <w:rsid w:val="00AE287F"/>
    <w:rsid w:val="00AE28EA"/>
    <w:rsid w:val="00AE4573"/>
    <w:rsid w:val="00AF0B66"/>
    <w:rsid w:val="00AF5DB4"/>
    <w:rsid w:val="00B07F88"/>
    <w:rsid w:val="00B12B1A"/>
    <w:rsid w:val="00B20238"/>
    <w:rsid w:val="00B23FFD"/>
    <w:rsid w:val="00B25F95"/>
    <w:rsid w:val="00B3090B"/>
    <w:rsid w:val="00B31242"/>
    <w:rsid w:val="00B317C4"/>
    <w:rsid w:val="00B31DC7"/>
    <w:rsid w:val="00B33216"/>
    <w:rsid w:val="00B33842"/>
    <w:rsid w:val="00B36C5C"/>
    <w:rsid w:val="00B40CF4"/>
    <w:rsid w:val="00B50103"/>
    <w:rsid w:val="00B503DD"/>
    <w:rsid w:val="00B52EF4"/>
    <w:rsid w:val="00B67671"/>
    <w:rsid w:val="00B719AA"/>
    <w:rsid w:val="00B7478C"/>
    <w:rsid w:val="00B74FF9"/>
    <w:rsid w:val="00B7696B"/>
    <w:rsid w:val="00B77931"/>
    <w:rsid w:val="00B90D39"/>
    <w:rsid w:val="00B91995"/>
    <w:rsid w:val="00B95A55"/>
    <w:rsid w:val="00BA135D"/>
    <w:rsid w:val="00BA260B"/>
    <w:rsid w:val="00BA546D"/>
    <w:rsid w:val="00BC3151"/>
    <w:rsid w:val="00BC3F77"/>
    <w:rsid w:val="00BC4DA0"/>
    <w:rsid w:val="00BD42C0"/>
    <w:rsid w:val="00BE2684"/>
    <w:rsid w:val="00BE5366"/>
    <w:rsid w:val="00BE61BA"/>
    <w:rsid w:val="00BF396F"/>
    <w:rsid w:val="00BF7F66"/>
    <w:rsid w:val="00C025B4"/>
    <w:rsid w:val="00C02FF9"/>
    <w:rsid w:val="00C037D1"/>
    <w:rsid w:val="00C113EA"/>
    <w:rsid w:val="00C13003"/>
    <w:rsid w:val="00C20222"/>
    <w:rsid w:val="00C23DB0"/>
    <w:rsid w:val="00C24A86"/>
    <w:rsid w:val="00C30CCC"/>
    <w:rsid w:val="00C313E8"/>
    <w:rsid w:val="00C31EE7"/>
    <w:rsid w:val="00C35457"/>
    <w:rsid w:val="00C3729A"/>
    <w:rsid w:val="00C37E3B"/>
    <w:rsid w:val="00C46DED"/>
    <w:rsid w:val="00C5086A"/>
    <w:rsid w:val="00C50E9D"/>
    <w:rsid w:val="00C5341E"/>
    <w:rsid w:val="00C6230B"/>
    <w:rsid w:val="00C6457C"/>
    <w:rsid w:val="00C64B9F"/>
    <w:rsid w:val="00C65CBE"/>
    <w:rsid w:val="00C660B2"/>
    <w:rsid w:val="00C721F5"/>
    <w:rsid w:val="00C72212"/>
    <w:rsid w:val="00C80DA5"/>
    <w:rsid w:val="00C80FB6"/>
    <w:rsid w:val="00C81A3F"/>
    <w:rsid w:val="00C85465"/>
    <w:rsid w:val="00C8748D"/>
    <w:rsid w:val="00C92384"/>
    <w:rsid w:val="00C92762"/>
    <w:rsid w:val="00C93417"/>
    <w:rsid w:val="00C9580C"/>
    <w:rsid w:val="00C97C48"/>
    <w:rsid w:val="00C97EC1"/>
    <w:rsid w:val="00CA60AB"/>
    <w:rsid w:val="00CA6542"/>
    <w:rsid w:val="00CB606E"/>
    <w:rsid w:val="00CB65DA"/>
    <w:rsid w:val="00CC1F0F"/>
    <w:rsid w:val="00CC41FA"/>
    <w:rsid w:val="00CC5430"/>
    <w:rsid w:val="00CD1E79"/>
    <w:rsid w:val="00CD3533"/>
    <w:rsid w:val="00CD6B77"/>
    <w:rsid w:val="00CE271A"/>
    <w:rsid w:val="00CE612B"/>
    <w:rsid w:val="00CF27B9"/>
    <w:rsid w:val="00CF42C8"/>
    <w:rsid w:val="00CF54DC"/>
    <w:rsid w:val="00CF5536"/>
    <w:rsid w:val="00CF5B5D"/>
    <w:rsid w:val="00CF5E22"/>
    <w:rsid w:val="00D01BA9"/>
    <w:rsid w:val="00D02929"/>
    <w:rsid w:val="00D077B2"/>
    <w:rsid w:val="00D15B7D"/>
    <w:rsid w:val="00D161DB"/>
    <w:rsid w:val="00D1720B"/>
    <w:rsid w:val="00D174AF"/>
    <w:rsid w:val="00D203AA"/>
    <w:rsid w:val="00D22433"/>
    <w:rsid w:val="00D22919"/>
    <w:rsid w:val="00D229EC"/>
    <w:rsid w:val="00D244C4"/>
    <w:rsid w:val="00D24A62"/>
    <w:rsid w:val="00D311ED"/>
    <w:rsid w:val="00D317D6"/>
    <w:rsid w:val="00D32FB7"/>
    <w:rsid w:val="00D3358E"/>
    <w:rsid w:val="00D341F2"/>
    <w:rsid w:val="00D4140F"/>
    <w:rsid w:val="00D42D37"/>
    <w:rsid w:val="00D47B1A"/>
    <w:rsid w:val="00D5217A"/>
    <w:rsid w:val="00D55913"/>
    <w:rsid w:val="00D563E1"/>
    <w:rsid w:val="00D6044E"/>
    <w:rsid w:val="00D6424D"/>
    <w:rsid w:val="00D7293A"/>
    <w:rsid w:val="00D72E8A"/>
    <w:rsid w:val="00D749CA"/>
    <w:rsid w:val="00D74FA1"/>
    <w:rsid w:val="00D75674"/>
    <w:rsid w:val="00D84D27"/>
    <w:rsid w:val="00D9093E"/>
    <w:rsid w:val="00D92F66"/>
    <w:rsid w:val="00D93E54"/>
    <w:rsid w:val="00D95A94"/>
    <w:rsid w:val="00D973BE"/>
    <w:rsid w:val="00DA3AF1"/>
    <w:rsid w:val="00DA43E6"/>
    <w:rsid w:val="00DB004E"/>
    <w:rsid w:val="00DB2E34"/>
    <w:rsid w:val="00DB503F"/>
    <w:rsid w:val="00DB56ED"/>
    <w:rsid w:val="00DB7686"/>
    <w:rsid w:val="00DC0D76"/>
    <w:rsid w:val="00DC168A"/>
    <w:rsid w:val="00DC3B3E"/>
    <w:rsid w:val="00DD0F23"/>
    <w:rsid w:val="00DD60AF"/>
    <w:rsid w:val="00DD69CA"/>
    <w:rsid w:val="00DE10D5"/>
    <w:rsid w:val="00DE2944"/>
    <w:rsid w:val="00DE2EC6"/>
    <w:rsid w:val="00DF0937"/>
    <w:rsid w:val="00DF6DB5"/>
    <w:rsid w:val="00DF7D11"/>
    <w:rsid w:val="00E04476"/>
    <w:rsid w:val="00E10591"/>
    <w:rsid w:val="00E1083A"/>
    <w:rsid w:val="00E11E3C"/>
    <w:rsid w:val="00E11F3D"/>
    <w:rsid w:val="00E12B4B"/>
    <w:rsid w:val="00E14240"/>
    <w:rsid w:val="00E16148"/>
    <w:rsid w:val="00E23546"/>
    <w:rsid w:val="00E304A2"/>
    <w:rsid w:val="00E363E0"/>
    <w:rsid w:val="00E54264"/>
    <w:rsid w:val="00E658F9"/>
    <w:rsid w:val="00E65CA9"/>
    <w:rsid w:val="00E71324"/>
    <w:rsid w:val="00E73D91"/>
    <w:rsid w:val="00E74444"/>
    <w:rsid w:val="00E74E8E"/>
    <w:rsid w:val="00E76F2D"/>
    <w:rsid w:val="00E8310B"/>
    <w:rsid w:val="00E831BD"/>
    <w:rsid w:val="00E83543"/>
    <w:rsid w:val="00E84E25"/>
    <w:rsid w:val="00E86E73"/>
    <w:rsid w:val="00E86F28"/>
    <w:rsid w:val="00E97F41"/>
    <w:rsid w:val="00EA4613"/>
    <w:rsid w:val="00EA5BDA"/>
    <w:rsid w:val="00EA729C"/>
    <w:rsid w:val="00EB0550"/>
    <w:rsid w:val="00EB621A"/>
    <w:rsid w:val="00EC0613"/>
    <w:rsid w:val="00EC2703"/>
    <w:rsid w:val="00EC2D5F"/>
    <w:rsid w:val="00EC5360"/>
    <w:rsid w:val="00EC5FC3"/>
    <w:rsid w:val="00EC7057"/>
    <w:rsid w:val="00EE0E84"/>
    <w:rsid w:val="00EE13BB"/>
    <w:rsid w:val="00EE13FE"/>
    <w:rsid w:val="00EE1EC6"/>
    <w:rsid w:val="00EE4970"/>
    <w:rsid w:val="00EE7001"/>
    <w:rsid w:val="00EE73D1"/>
    <w:rsid w:val="00EF4025"/>
    <w:rsid w:val="00EF4A16"/>
    <w:rsid w:val="00EF6015"/>
    <w:rsid w:val="00F02DE9"/>
    <w:rsid w:val="00F03142"/>
    <w:rsid w:val="00F14AF9"/>
    <w:rsid w:val="00F15028"/>
    <w:rsid w:val="00F17B64"/>
    <w:rsid w:val="00F17BCC"/>
    <w:rsid w:val="00F20CAB"/>
    <w:rsid w:val="00F2147C"/>
    <w:rsid w:val="00F21C3C"/>
    <w:rsid w:val="00F305C6"/>
    <w:rsid w:val="00F40B49"/>
    <w:rsid w:val="00F41277"/>
    <w:rsid w:val="00F45A41"/>
    <w:rsid w:val="00F5362D"/>
    <w:rsid w:val="00F53793"/>
    <w:rsid w:val="00F53CCE"/>
    <w:rsid w:val="00F61EBD"/>
    <w:rsid w:val="00F628BE"/>
    <w:rsid w:val="00F6291B"/>
    <w:rsid w:val="00F63AF2"/>
    <w:rsid w:val="00F642E0"/>
    <w:rsid w:val="00F64734"/>
    <w:rsid w:val="00F67A80"/>
    <w:rsid w:val="00F71C2D"/>
    <w:rsid w:val="00F74598"/>
    <w:rsid w:val="00F776F0"/>
    <w:rsid w:val="00F80341"/>
    <w:rsid w:val="00F86547"/>
    <w:rsid w:val="00F866FA"/>
    <w:rsid w:val="00F92FF1"/>
    <w:rsid w:val="00FA6107"/>
    <w:rsid w:val="00FB22D2"/>
    <w:rsid w:val="00FB7B14"/>
    <w:rsid w:val="00FC02C7"/>
    <w:rsid w:val="00FC124E"/>
    <w:rsid w:val="00FD0DC5"/>
    <w:rsid w:val="00FD1EE9"/>
    <w:rsid w:val="00FD21D6"/>
    <w:rsid w:val="00FD771A"/>
    <w:rsid w:val="00FE36B0"/>
    <w:rsid w:val="00FE65F3"/>
    <w:rsid w:val="00FF245C"/>
    <w:rsid w:val="00FF76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3394F53F"/>
  <w15:chartTrackingRefBased/>
  <w15:docId w15:val="{BD4189B6-0C1C-7B43-9398-6B619853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B1B54"/>
    <w:rPr>
      <w:sz w:val="24"/>
      <w:szCs w:val="24"/>
    </w:rPr>
  </w:style>
  <w:style w:type="paragraph" w:styleId="berschrift1">
    <w:name w:val="heading 1"/>
    <w:basedOn w:val="Standard"/>
    <w:next w:val="Standard"/>
    <w:link w:val="berschrift1Zchn"/>
    <w:qFormat/>
    <w:rsid w:val="001B1B5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nhideWhenUsed/>
    <w:qFormat/>
    <w:rsid w:val="00541E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4">
    <w:name w:val="heading 4"/>
    <w:basedOn w:val="Standard"/>
    <w:next w:val="Standard"/>
    <w:link w:val="berschrift4Zchn"/>
    <w:semiHidden/>
    <w:unhideWhenUsed/>
    <w:qFormat/>
    <w:rsid w:val="001B1B5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olzer">
    <w:name w:val="Holzer"/>
    <w:basedOn w:val="Standard"/>
    <w:rsid w:val="00CE16E6"/>
    <w:rPr>
      <w:rFonts w:ascii="Arial" w:hAnsi="Arial"/>
      <w:sz w:val="20"/>
      <w:szCs w:val="20"/>
    </w:rPr>
  </w:style>
  <w:style w:type="paragraph" w:styleId="Kopfzeile">
    <w:name w:val="header"/>
    <w:basedOn w:val="Standard"/>
    <w:rsid w:val="0068622C"/>
    <w:pPr>
      <w:tabs>
        <w:tab w:val="center" w:pos="4536"/>
        <w:tab w:val="right" w:pos="9072"/>
      </w:tabs>
    </w:pPr>
    <w:rPr>
      <w:rFonts w:ascii="Arial" w:hAnsi="Arial"/>
      <w:sz w:val="20"/>
    </w:rPr>
  </w:style>
  <w:style w:type="paragraph" w:styleId="Fuzeile">
    <w:name w:val="footer"/>
    <w:basedOn w:val="Standard"/>
    <w:link w:val="FuzeileZchn"/>
    <w:uiPriority w:val="99"/>
    <w:rsid w:val="0068622C"/>
    <w:pPr>
      <w:tabs>
        <w:tab w:val="center" w:pos="4536"/>
        <w:tab w:val="right" w:pos="9072"/>
      </w:tabs>
    </w:pPr>
    <w:rPr>
      <w:rFonts w:ascii="Arial" w:hAnsi="Arial"/>
      <w:sz w:val="20"/>
    </w:rPr>
  </w:style>
  <w:style w:type="paragraph" w:customStyle="1" w:styleId="Noparagraphstyle">
    <w:name w:val="[No paragraph style]"/>
    <w:rsid w:val="00567FF8"/>
    <w:pPr>
      <w:widowControl w:val="0"/>
      <w:autoSpaceDE w:val="0"/>
      <w:autoSpaceDN w:val="0"/>
      <w:adjustRightInd w:val="0"/>
      <w:spacing w:line="288" w:lineRule="auto"/>
      <w:textAlignment w:val="center"/>
    </w:pPr>
    <w:rPr>
      <w:rFonts w:ascii="Skia" w:hAnsi="Skia"/>
      <w:color w:val="000000"/>
      <w:sz w:val="24"/>
      <w:szCs w:val="24"/>
    </w:rPr>
  </w:style>
  <w:style w:type="paragraph" w:styleId="Sprechblasentext">
    <w:name w:val="Balloon Text"/>
    <w:basedOn w:val="Standard"/>
    <w:semiHidden/>
    <w:rsid w:val="00773A51"/>
    <w:rPr>
      <w:rFonts w:ascii="Tahoma" w:hAnsi="Tahoma" w:cs="Tahoma"/>
      <w:sz w:val="16"/>
      <w:szCs w:val="16"/>
    </w:rPr>
  </w:style>
  <w:style w:type="character" w:styleId="Hyperlink">
    <w:name w:val="Hyperlink"/>
    <w:rsid w:val="005D1618"/>
    <w:rPr>
      <w:color w:val="0000FF"/>
      <w:u w:val="single"/>
    </w:rPr>
  </w:style>
  <w:style w:type="character" w:customStyle="1" w:styleId="quotea-qufirstletter">
    <w:name w:val="quotea-qufirstletter"/>
    <w:rsid w:val="00E23546"/>
    <w:rPr>
      <w:rFonts w:ascii="Monotype Corsiva" w:hAnsi="Monotype Corsiva" w:hint="default"/>
      <w:b/>
      <w:bCs/>
      <w:sz w:val="48"/>
      <w:szCs w:val="48"/>
    </w:rPr>
  </w:style>
  <w:style w:type="paragraph" w:customStyle="1" w:styleId="Formatvorlage1">
    <w:name w:val="Formatvorlage1"/>
    <w:basedOn w:val="Standard"/>
    <w:rsid w:val="00B33842"/>
    <w:rPr>
      <w:rFonts w:ascii="Arial" w:hAnsi="Arial"/>
      <w:sz w:val="16"/>
      <w:szCs w:val="16"/>
    </w:rPr>
  </w:style>
  <w:style w:type="character" w:customStyle="1" w:styleId="Formatvorlage2">
    <w:name w:val="Formatvorlage2"/>
    <w:rsid w:val="00B33842"/>
    <w:rPr>
      <w:rFonts w:ascii="Arial" w:hAnsi="Arial"/>
      <w:sz w:val="16"/>
      <w:szCs w:val="16"/>
    </w:rPr>
  </w:style>
  <w:style w:type="table" w:customStyle="1" w:styleId="Tabellengitternetz">
    <w:name w:val="Tabellengitternetz"/>
    <w:basedOn w:val="NormaleTabelle"/>
    <w:rsid w:val="00DC3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CC41FA"/>
  </w:style>
  <w:style w:type="paragraph" w:styleId="Listenabsatz">
    <w:name w:val="List Paragraph"/>
    <w:basedOn w:val="Standard"/>
    <w:uiPriority w:val="34"/>
    <w:qFormat/>
    <w:rsid w:val="0034158E"/>
    <w:pPr>
      <w:ind w:left="720"/>
    </w:pPr>
    <w:rPr>
      <w:rFonts w:ascii="Arial" w:hAnsi="Arial"/>
      <w:sz w:val="20"/>
    </w:rPr>
  </w:style>
  <w:style w:type="paragraph" w:styleId="Textkrper-Einzug2">
    <w:name w:val="Body Text Indent 2"/>
    <w:basedOn w:val="Standard"/>
    <w:link w:val="Textkrper-Einzug2Zchn"/>
    <w:rsid w:val="00077FD8"/>
    <w:pPr>
      <w:widowControl w:val="0"/>
      <w:tabs>
        <w:tab w:val="left" w:pos="7938"/>
      </w:tabs>
      <w:autoSpaceDE w:val="0"/>
      <w:autoSpaceDN w:val="0"/>
      <w:adjustRightInd w:val="0"/>
      <w:spacing w:line="280" w:lineRule="atLeast"/>
      <w:ind w:left="1531"/>
    </w:pPr>
    <w:rPr>
      <w:rFonts w:ascii="Arial" w:eastAsia="Arial Unicode MS" w:hAnsi="Arial"/>
      <w:szCs w:val="20"/>
    </w:rPr>
  </w:style>
  <w:style w:type="character" w:customStyle="1" w:styleId="Textkrper-Einzug2Zchn">
    <w:name w:val="Textkörper-Einzug 2 Zchn"/>
    <w:link w:val="Textkrper-Einzug2"/>
    <w:rsid w:val="00077FD8"/>
    <w:rPr>
      <w:rFonts w:ascii="Arial" w:eastAsia="Arial Unicode MS" w:hAnsi="Arial"/>
      <w:sz w:val="24"/>
    </w:rPr>
  </w:style>
  <w:style w:type="character" w:customStyle="1" w:styleId="FuzeileZchn">
    <w:name w:val="Fußzeile Zchn"/>
    <w:link w:val="Fuzeile"/>
    <w:uiPriority w:val="99"/>
    <w:rsid w:val="00077FD8"/>
    <w:rPr>
      <w:rFonts w:ascii="Arial" w:hAnsi="Arial"/>
      <w:szCs w:val="24"/>
    </w:rPr>
  </w:style>
  <w:style w:type="character" w:styleId="Kommentarzeichen">
    <w:name w:val="annotation reference"/>
    <w:rsid w:val="004B25F9"/>
    <w:rPr>
      <w:sz w:val="16"/>
      <w:szCs w:val="16"/>
    </w:rPr>
  </w:style>
  <w:style w:type="paragraph" w:styleId="Kommentartext">
    <w:name w:val="annotation text"/>
    <w:basedOn w:val="Standard"/>
    <w:link w:val="KommentartextZchn"/>
    <w:rsid w:val="004B25F9"/>
    <w:rPr>
      <w:rFonts w:ascii="Arial" w:hAnsi="Arial"/>
      <w:sz w:val="20"/>
      <w:szCs w:val="20"/>
    </w:rPr>
  </w:style>
  <w:style w:type="character" w:customStyle="1" w:styleId="KommentartextZchn">
    <w:name w:val="Kommentartext Zchn"/>
    <w:link w:val="Kommentartext"/>
    <w:rsid w:val="004B25F9"/>
    <w:rPr>
      <w:rFonts w:ascii="Arial" w:hAnsi="Arial"/>
    </w:rPr>
  </w:style>
  <w:style w:type="paragraph" w:styleId="Kommentarthema">
    <w:name w:val="annotation subject"/>
    <w:basedOn w:val="Kommentartext"/>
    <w:next w:val="Kommentartext"/>
    <w:link w:val="KommentarthemaZchn"/>
    <w:rsid w:val="004B25F9"/>
    <w:rPr>
      <w:b/>
      <w:bCs/>
    </w:rPr>
  </w:style>
  <w:style w:type="character" w:customStyle="1" w:styleId="KommentarthemaZchn">
    <w:name w:val="Kommentarthema Zchn"/>
    <w:link w:val="Kommentarthema"/>
    <w:rsid w:val="004B25F9"/>
    <w:rPr>
      <w:rFonts w:ascii="Arial" w:hAnsi="Arial"/>
      <w:b/>
      <w:bCs/>
    </w:rPr>
  </w:style>
  <w:style w:type="paragraph" w:styleId="berarbeitung">
    <w:name w:val="Revision"/>
    <w:hidden/>
    <w:uiPriority w:val="99"/>
    <w:semiHidden/>
    <w:rsid w:val="004B25F9"/>
    <w:rPr>
      <w:rFonts w:ascii="Arial" w:hAnsi="Arial"/>
      <w:szCs w:val="24"/>
    </w:rPr>
  </w:style>
  <w:style w:type="character" w:customStyle="1" w:styleId="berschrift2Zchn">
    <w:name w:val="Überschrift 2 Zchn"/>
    <w:basedOn w:val="Absatz-Standardschriftart"/>
    <w:link w:val="berschrift2"/>
    <w:rsid w:val="00541E82"/>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unhideWhenUsed/>
    <w:rsid w:val="008A2B08"/>
    <w:pPr>
      <w:spacing w:before="100" w:beforeAutospacing="1" w:after="100" w:afterAutospacing="1"/>
    </w:pPr>
  </w:style>
  <w:style w:type="character" w:customStyle="1" w:styleId="NichtaufgelsteErwhnung1">
    <w:name w:val="Nicht aufgelöste Erwähnung1"/>
    <w:basedOn w:val="Absatz-Standardschriftart"/>
    <w:uiPriority w:val="99"/>
    <w:semiHidden/>
    <w:unhideWhenUsed/>
    <w:rsid w:val="00831410"/>
    <w:rPr>
      <w:color w:val="605E5C"/>
      <w:shd w:val="clear" w:color="auto" w:fill="E1DFDD"/>
    </w:rPr>
  </w:style>
  <w:style w:type="character" w:styleId="BesuchterLink">
    <w:name w:val="FollowedHyperlink"/>
    <w:basedOn w:val="Absatz-Standardschriftart"/>
    <w:rsid w:val="00831410"/>
    <w:rPr>
      <w:color w:val="954F72" w:themeColor="followedHyperlink"/>
      <w:u w:val="single"/>
    </w:rPr>
  </w:style>
  <w:style w:type="character" w:styleId="Fett">
    <w:name w:val="Strong"/>
    <w:basedOn w:val="Absatz-Standardschriftart"/>
    <w:uiPriority w:val="22"/>
    <w:qFormat/>
    <w:rsid w:val="002C23FD"/>
    <w:rPr>
      <w:b/>
      <w:bCs/>
    </w:rPr>
  </w:style>
  <w:style w:type="character" w:customStyle="1" w:styleId="berschrift1Zchn">
    <w:name w:val="Überschrift 1 Zchn"/>
    <w:basedOn w:val="Absatz-Standardschriftart"/>
    <w:link w:val="berschrift1"/>
    <w:rsid w:val="001B1B54"/>
    <w:rPr>
      <w:rFonts w:asciiTheme="majorHAnsi" w:eastAsiaTheme="majorEastAsia" w:hAnsiTheme="majorHAnsi" w:cstheme="majorBidi"/>
      <w:color w:val="2F5496" w:themeColor="accent1" w:themeShade="BF"/>
      <w:sz w:val="32"/>
      <w:szCs w:val="32"/>
    </w:rPr>
  </w:style>
  <w:style w:type="character" w:customStyle="1" w:styleId="product-subtitle">
    <w:name w:val="product-subtitle"/>
    <w:basedOn w:val="Absatz-Standardschriftart"/>
    <w:rsid w:val="001B1B54"/>
  </w:style>
  <w:style w:type="character" w:customStyle="1" w:styleId="berschrift4Zchn">
    <w:name w:val="Überschrift 4 Zchn"/>
    <w:basedOn w:val="Absatz-Standardschriftart"/>
    <w:link w:val="berschrift4"/>
    <w:semiHidden/>
    <w:rsid w:val="001B1B54"/>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89763">
      <w:bodyDiv w:val="1"/>
      <w:marLeft w:val="0"/>
      <w:marRight w:val="0"/>
      <w:marTop w:val="0"/>
      <w:marBottom w:val="0"/>
      <w:divBdr>
        <w:top w:val="none" w:sz="0" w:space="0" w:color="auto"/>
        <w:left w:val="none" w:sz="0" w:space="0" w:color="auto"/>
        <w:bottom w:val="none" w:sz="0" w:space="0" w:color="auto"/>
        <w:right w:val="none" w:sz="0" w:space="0" w:color="auto"/>
      </w:divBdr>
      <w:divsChild>
        <w:div w:id="207229483">
          <w:marLeft w:val="0"/>
          <w:marRight w:val="0"/>
          <w:marTop w:val="0"/>
          <w:marBottom w:val="0"/>
          <w:divBdr>
            <w:top w:val="none" w:sz="0" w:space="0" w:color="auto"/>
            <w:left w:val="none" w:sz="0" w:space="0" w:color="auto"/>
            <w:bottom w:val="none" w:sz="0" w:space="0" w:color="auto"/>
            <w:right w:val="none" w:sz="0" w:space="0" w:color="auto"/>
          </w:divBdr>
          <w:divsChild>
            <w:div w:id="1736663421">
              <w:marLeft w:val="0"/>
              <w:marRight w:val="0"/>
              <w:marTop w:val="0"/>
              <w:marBottom w:val="0"/>
              <w:divBdr>
                <w:top w:val="none" w:sz="0" w:space="0" w:color="auto"/>
                <w:left w:val="none" w:sz="0" w:space="0" w:color="auto"/>
                <w:bottom w:val="none" w:sz="0" w:space="0" w:color="auto"/>
                <w:right w:val="none" w:sz="0" w:space="0" w:color="auto"/>
              </w:divBdr>
              <w:divsChild>
                <w:div w:id="1947536454">
                  <w:marLeft w:val="0"/>
                  <w:marRight w:val="0"/>
                  <w:marTop w:val="0"/>
                  <w:marBottom w:val="0"/>
                  <w:divBdr>
                    <w:top w:val="none" w:sz="0" w:space="0" w:color="auto"/>
                    <w:left w:val="none" w:sz="0" w:space="0" w:color="auto"/>
                    <w:bottom w:val="none" w:sz="0" w:space="0" w:color="auto"/>
                    <w:right w:val="none" w:sz="0" w:space="0" w:color="auto"/>
                  </w:divBdr>
                  <w:divsChild>
                    <w:div w:id="63756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208461">
      <w:bodyDiv w:val="1"/>
      <w:marLeft w:val="0"/>
      <w:marRight w:val="0"/>
      <w:marTop w:val="0"/>
      <w:marBottom w:val="0"/>
      <w:divBdr>
        <w:top w:val="none" w:sz="0" w:space="0" w:color="auto"/>
        <w:left w:val="none" w:sz="0" w:space="0" w:color="auto"/>
        <w:bottom w:val="none" w:sz="0" w:space="0" w:color="auto"/>
        <w:right w:val="none" w:sz="0" w:space="0" w:color="auto"/>
      </w:divBdr>
      <w:divsChild>
        <w:div w:id="2116511148">
          <w:marLeft w:val="0"/>
          <w:marRight w:val="0"/>
          <w:marTop w:val="0"/>
          <w:marBottom w:val="0"/>
          <w:divBdr>
            <w:top w:val="none" w:sz="0" w:space="0" w:color="auto"/>
            <w:left w:val="none" w:sz="0" w:space="0" w:color="auto"/>
            <w:bottom w:val="none" w:sz="0" w:space="0" w:color="auto"/>
            <w:right w:val="none" w:sz="0" w:space="0" w:color="auto"/>
          </w:divBdr>
          <w:divsChild>
            <w:div w:id="38551923">
              <w:marLeft w:val="0"/>
              <w:marRight w:val="0"/>
              <w:marTop w:val="0"/>
              <w:marBottom w:val="0"/>
              <w:divBdr>
                <w:top w:val="none" w:sz="0" w:space="0" w:color="auto"/>
                <w:left w:val="none" w:sz="0" w:space="0" w:color="auto"/>
                <w:bottom w:val="none" w:sz="0" w:space="0" w:color="auto"/>
                <w:right w:val="none" w:sz="0" w:space="0" w:color="auto"/>
              </w:divBdr>
              <w:divsChild>
                <w:div w:id="664894196">
                  <w:marLeft w:val="0"/>
                  <w:marRight w:val="0"/>
                  <w:marTop w:val="0"/>
                  <w:marBottom w:val="0"/>
                  <w:divBdr>
                    <w:top w:val="none" w:sz="0" w:space="0" w:color="auto"/>
                    <w:left w:val="none" w:sz="0" w:space="0" w:color="auto"/>
                    <w:bottom w:val="none" w:sz="0" w:space="0" w:color="auto"/>
                    <w:right w:val="none" w:sz="0" w:space="0" w:color="auto"/>
                  </w:divBdr>
                  <w:divsChild>
                    <w:div w:id="20693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001290">
      <w:bodyDiv w:val="1"/>
      <w:marLeft w:val="0"/>
      <w:marRight w:val="0"/>
      <w:marTop w:val="0"/>
      <w:marBottom w:val="0"/>
      <w:divBdr>
        <w:top w:val="none" w:sz="0" w:space="0" w:color="auto"/>
        <w:left w:val="none" w:sz="0" w:space="0" w:color="auto"/>
        <w:bottom w:val="none" w:sz="0" w:space="0" w:color="auto"/>
        <w:right w:val="none" w:sz="0" w:space="0" w:color="auto"/>
      </w:divBdr>
    </w:div>
    <w:div w:id="392235653">
      <w:bodyDiv w:val="1"/>
      <w:marLeft w:val="0"/>
      <w:marRight w:val="0"/>
      <w:marTop w:val="0"/>
      <w:marBottom w:val="0"/>
      <w:divBdr>
        <w:top w:val="none" w:sz="0" w:space="0" w:color="auto"/>
        <w:left w:val="none" w:sz="0" w:space="0" w:color="auto"/>
        <w:bottom w:val="none" w:sz="0" w:space="0" w:color="auto"/>
        <w:right w:val="none" w:sz="0" w:space="0" w:color="auto"/>
      </w:divBdr>
    </w:div>
    <w:div w:id="392585716">
      <w:bodyDiv w:val="1"/>
      <w:marLeft w:val="0"/>
      <w:marRight w:val="0"/>
      <w:marTop w:val="0"/>
      <w:marBottom w:val="0"/>
      <w:divBdr>
        <w:top w:val="none" w:sz="0" w:space="0" w:color="auto"/>
        <w:left w:val="none" w:sz="0" w:space="0" w:color="auto"/>
        <w:bottom w:val="none" w:sz="0" w:space="0" w:color="auto"/>
        <w:right w:val="none" w:sz="0" w:space="0" w:color="auto"/>
      </w:divBdr>
      <w:divsChild>
        <w:div w:id="1125272031">
          <w:marLeft w:val="0"/>
          <w:marRight w:val="0"/>
          <w:marTop w:val="0"/>
          <w:marBottom w:val="0"/>
          <w:divBdr>
            <w:top w:val="none" w:sz="0" w:space="0" w:color="auto"/>
            <w:left w:val="none" w:sz="0" w:space="0" w:color="auto"/>
            <w:bottom w:val="none" w:sz="0" w:space="0" w:color="auto"/>
            <w:right w:val="none" w:sz="0" w:space="0" w:color="auto"/>
          </w:divBdr>
          <w:divsChild>
            <w:div w:id="1254901073">
              <w:marLeft w:val="0"/>
              <w:marRight w:val="0"/>
              <w:marTop w:val="0"/>
              <w:marBottom w:val="0"/>
              <w:divBdr>
                <w:top w:val="none" w:sz="0" w:space="0" w:color="auto"/>
                <w:left w:val="none" w:sz="0" w:space="0" w:color="auto"/>
                <w:bottom w:val="none" w:sz="0" w:space="0" w:color="auto"/>
                <w:right w:val="none" w:sz="0" w:space="0" w:color="auto"/>
              </w:divBdr>
              <w:divsChild>
                <w:div w:id="17139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2544">
      <w:bodyDiv w:val="1"/>
      <w:marLeft w:val="0"/>
      <w:marRight w:val="0"/>
      <w:marTop w:val="0"/>
      <w:marBottom w:val="0"/>
      <w:divBdr>
        <w:top w:val="none" w:sz="0" w:space="0" w:color="auto"/>
        <w:left w:val="none" w:sz="0" w:space="0" w:color="auto"/>
        <w:bottom w:val="none" w:sz="0" w:space="0" w:color="auto"/>
        <w:right w:val="none" w:sz="0" w:space="0" w:color="auto"/>
      </w:divBdr>
      <w:divsChild>
        <w:div w:id="1149594185">
          <w:marLeft w:val="0"/>
          <w:marRight w:val="0"/>
          <w:marTop w:val="0"/>
          <w:marBottom w:val="0"/>
          <w:divBdr>
            <w:top w:val="none" w:sz="0" w:space="0" w:color="auto"/>
            <w:left w:val="none" w:sz="0" w:space="0" w:color="auto"/>
            <w:bottom w:val="none" w:sz="0" w:space="0" w:color="auto"/>
            <w:right w:val="none" w:sz="0" w:space="0" w:color="auto"/>
          </w:divBdr>
          <w:divsChild>
            <w:div w:id="1739093702">
              <w:marLeft w:val="0"/>
              <w:marRight w:val="0"/>
              <w:marTop w:val="0"/>
              <w:marBottom w:val="0"/>
              <w:divBdr>
                <w:top w:val="none" w:sz="0" w:space="0" w:color="auto"/>
                <w:left w:val="none" w:sz="0" w:space="0" w:color="auto"/>
                <w:bottom w:val="none" w:sz="0" w:space="0" w:color="auto"/>
                <w:right w:val="none" w:sz="0" w:space="0" w:color="auto"/>
              </w:divBdr>
              <w:divsChild>
                <w:div w:id="928738761">
                  <w:marLeft w:val="0"/>
                  <w:marRight w:val="0"/>
                  <w:marTop w:val="0"/>
                  <w:marBottom w:val="0"/>
                  <w:divBdr>
                    <w:top w:val="none" w:sz="0" w:space="0" w:color="auto"/>
                    <w:left w:val="none" w:sz="0" w:space="0" w:color="auto"/>
                    <w:bottom w:val="none" w:sz="0" w:space="0" w:color="auto"/>
                    <w:right w:val="none" w:sz="0" w:space="0" w:color="auto"/>
                  </w:divBdr>
                  <w:divsChild>
                    <w:div w:id="17208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79418">
      <w:bodyDiv w:val="1"/>
      <w:marLeft w:val="0"/>
      <w:marRight w:val="0"/>
      <w:marTop w:val="0"/>
      <w:marBottom w:val="0"/>
      <w:divBdr>
        <w:top w:val="none" w:sz="0" w:space="0" w:color="auto"/>
        <w:left w:val="none" w:sz="0" w:space="0" w:color="auto"/>
        <w:bottom w:val="none" w:sz="0" w:space="0" w:color="auto"/>
        <w:right w:val="none" w:sz="0" w:space="0" w:color="auto"/>
      </w:divBdr>
    </w:div>
    <w:div w:id="438258433">
      <w:bodyDiv w:val="1"/>
      <w:marLeft w:val="0"/>
      <w:marRight w:val="0"/>
      <w:marTop w:val="0"/>
      <w:marBottom w:val="0"/>
      <w:divBdr>
        <w:top w:val="none" w:sz="0" w:space="0" w:color="auto"/>
        <w:left w:val="none" w:sz="0" w:space="0" w:color="auto"/>
        <w:bottom w:val="none" w:sz="0" w:space="0" w:color="auto"/>
        <w:right w:val="none" w:sz="0" w:space="0" w:color="auto"/>
      </w:divBdr>
    </w:div>
    <w:div w:id="444544174">
      <w:bodyDiv w:val="1"/>
      <w:marLeft w:val="0"/>
      <w:marRight w:val="0"/>
      <w:marTop w:val="0"/>
      <w:marBottom w:val="0"/>
      <w:divBdr>
        <w:top w:val="none" w:sz="0" w:space="0" w:color="auto"/>
        <w:left w:val="none" w:sz="0" w:space="0" w:color="auto"/>
        <w:bottom w:val="none" w:sz="0" w:space="0" w:color="auto"/>
        <w:right w:val="none" w:sz="0" w:space="0" w:color="auto"/>
      </w:divBdr>
    </w:div>
    <w:div w:id="766467032">
      <w:bodyDiv w:val="1"/>
      <w:marLeft w:val="0"/>
      <w:marRight w:val="0"/>
      <w:marTop w:val="0"/>
      <w:marBottom w:val="0"/>
      <w:divBdr>
        <w:top w:val="none" w:sz="0" w:space="0" w:color="auto"/>
        <w:left w:val="none" w:sz="0" w:space="0" w:color="auto"/>
        <w:bottom w:val="none" w:sz="0" w:space="0" w:color="auto"/>
        <w:right w:val="none" w:sz="0" w:space="0" w:color="auto"/>
      </w:divBdr>
      <w:divsChild>
        <w:div w:id="1872957432">
          <w:marLeft w:val="0"/>
          <w:marRight w:val="0"/>
          <w:marTop w:val="0"/>
          <w:marBottom w:val="0"/>
          <w:divBdr>
            <w:top w:val="none" w:sz="0" w:space="0" w:color="auto"/>
            <w:left w:val="none" w:sz="0" w:space="0" w:color="auto"/>
            <w:bottom w:val="none" w:sz="0" w:space="0" w:color="auto"/>
            <w:right w:val="none" w:sz="0" w:space="0" w:color="auto"/>
          </w:divBdr>
          <w:divsChild>
            <w:div w:id="1774129042">
              <w:marLeft w:val="0"/>
              <w:marRight w:val="0"/>
              <w:marTop w:val="0"/>
              <w:marBottom w:val="0"/>
              <w:divBdr>
                <w:top w:val="none" w:sz="0" w:space="0" w:color="auto"/>
                <w:left w:val="none" w:sz="0" w:space="0" w:color="auto"/>
                <w:bottom w:val="none" w:sz="0" w:space="0" w:color="auto"/>
                <w:right w:val="none" w:sz="0" w:space="0" w:color="auto"/>
              </w:divBdr>
              <w:divsChild>
                <w:div w:id="86339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0578">
      <w:bodyDiv w:val="1"/>
      <w:marLeft w:val="0"/>
      <w:marRight w:val="0"/>
      <w:marTop w:val="0"/>
      <w:marBottom w:val="0"/>
      <w:divBdr>
        <w:top w:val="none" w:sz="0" w:space="0" w:color="auto"/>
        <w:left w:val="none" w:sz="0" w:space="0" w:color="auto"/>
        <w:bottom w:val="none" w:sz="0" w:space="0" w:color="auto"/>
        <w:right w:val="none" w:sz="0" w:space="0" w:color="auto"/>
      </w:divBdr>
      <w:divsChild>
        <w:div w:id="412505652">
          <w:marLeft w:val="0"/>
          <w:marRight w:val="0"/>
          <w:marTop w:val="0"/>
          <w:marBottom w:val="0"/>
          <w:divBdr>
            <w:top w:val="none" w:sz="0" w:space="0" w:color="auto"/>
            <w:left w:val="none" w:sz="0" w:space="0" w:color="auto"/>
            <w:bottom w:val="none" w:sz="0" w:space="0" w:color="auto"/>
            <w:right w:val="none" w:sz="0" w:space="0" w:color="auto"/>
          </w:divBdr>
          <w:divsChild>
            <w:div w:id="1024328561">
              <w:marLeft w:val="0"/>
              <w:marRight w:val="0"/>
              <w:marTop w:val="0"/>
              <w:marBottom w:val="0"/>
              <w:divBdr>
                <w:top w:val="none" w:sz="0" w:space="0" w:color="auto"/>
                <w:left w:val="none" w:sz="0" w:space="0" w:color="auto"/>
                <w:bottom w:val="none" w:sz="0" w:space="0" w:color="auto"/>
                <w:right w:val="none" w:sz="0" w:space="0" w:color="auto"/>
              </w:divBdr>
              <w:divsChild>
                <w:div w:id="1474298328">
                  <w:marLeft w:val="0"/>
                  <w:marRight w:val="0"/>
                  <w:marTop w:val="0"/>
                  <w:marBottom w:val="0"/>
                  <w:divBdr>
                    <w:top w:val="none" w:sz="0" w:space="0" w:color="auto"/>
                    <w:left w:val="none" w:sz="0" w:space="0" w:color="auto"/>
                    <w:bottom w:val="none" w:sz="0" w:space="0" w:color="auto"/>
                    <w:right w:val="none" w:sz="0" w:space="0" w:color="auto"/>
                  </w:divBdr>
                  <w:divsChild>
                    <w:div w:id="2739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3701">
      <w:bodyDiv w:val="1"/>
      <w:marLeft w:val="0"/>
      <w:marRight w:val="0"/>
      <w:marTop w:val="0"/>
      <w:marBottom w:val="0"/>
      <w:divBdr>
        <w:top w:val="none" w:sz="0" w:space="0" w:color="auto"/>
        <w:left w:val="none" w:sz="0" w:space="0" w:color="auto"/>
        <w:bottom w:val="none" w:sz="0" w:space="0" w:color="auto"/>
        <w:right w:val="none" w:sz="0" w:space="0" w:color="auto"/>
      </w:divBdr>
      <w:divsChild>
        <w:div w:id="638271424">
          <w:marLeft w:val="0"/>
          <w:marRight w:val="0"/>
          <w:marTop w:val="0"/>
          <w:marBottom w:val="0"/>
          <w:divBdr>
            <w:top w:val="none" w:sz="0" w:space="0" w:color="auto"/>
            <w:left w:val="none" w:sz="0" w:space="0" w:color="auto"/>
            <w:bottom w:val="none" w:sz="0" w:space="0" w:color="auto"/>
            <w:right w:val="none" w:sz="0" w:space="0" w:color="auto"/>
          </w:divBdr>
          <w:divsChild>
            <w:div w:id="277832929">
              <w:marLeft w:val="0"/>
              <w:marRight w:val="0"/>
              <w:marTop w:val="0"/>
              <w:marBottom w:val="0"/>
              <w:divBdr>
                <w:top w:val="none" w:sz="0" w:space="0" w:color="auto"/>
                <w:left w:val="none" w:sz="0" w:space="0" w:color="auto"/>
                <w:bottom w:val="none" w:sz="0" w:space="0" w:color="auto"/>
                <w:right w:val="none" w:sz="0" w:space="0" w:color="auto"/>
              </w:divBdr>
              <w:divsChild>
                <w:div w:id="16638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0148">
      <w:bodyDiv w:val="1"/>
      <w:marLeft w:val="0"/>
      <w:marRight w:val="0"/>
      <w:marTop w:val="0"/>
      <w:marBottom w:val="0"/>
      <w:divBdr>
        <w:top w:val="none" w:sz="0" w:space="0" w:color="auto"/>
        <w:left w:val="none" w:sz="0" w:space="0" w:color="auto"/>
        <w:bottom w:val="none" w:sz="0" w:space="0" w:color="auto"/>
        <w:right w:val="none" w:sz="0" w:space="0" w:color="auto"/>
      </w:divBdr>
      <w:divsChild>
        <w:div w:id="561866330">
          <w:marLeft w:val="0"/>
          <w:marRight w:val="0"/>
          <w:marTop w:val="0"/>
          <w:marBottom w:val="0"/>
          <w:divBdr>
            <w:top w:val="none" w:sz="0" w:space="0" w:color="auto"/>
            <w:left w:val="none" w:sz="0" w:space="0" w:color="auto"/>
            <w:bottom w:val="none" w:sz="0" w:space="0" w:color="auto"/>
            <w:right w:val="none" w:sz="0" w:space="0" w:color="auto"/>
          </w:divBdr>
          <w:divsChild>
            <w:div w:id="756681566">
              <w:marLeft w:val="0"/>
              <w:marRight w:val="0"/>
              <w:marTop w:val="0"/>
              <w:marBottom w:val="0"/>
              <w:divBdr>
                <w:top w:val="none" w:sz="0" w:space="0" w:color="auto"/>
                <w:left w:val="none" w:sz="0" w:space="0" w:color="auto"/>
                <w:bottom w:val="none" w:sz="0" w:space="0" w:color="auto"/>
                <w:right w:val="none" w:sz="0" w:space="0" w:color="auto"/>
              </w:divBdr>
              <w:divsChild>
                <w:div w:id="1224028742">
                  <w:marLeft w:val="0"/>
                  <w:marRight w:val="0"/>
                  <w:marTop w:val="0"/>
                  <w:marBottom w:val="0"/>
                  <w:divBdr>
                    <w:top w:val="none" w:sz="0" w:space="0" w:color="auto"/>
                    <w:left w:val="none" w:sz="0" w:space="0" w:color="auto"/>
                    <w:bottom w:val="none" w:sz="0" w:space="0" w:color="auto"/>
                    <w:right w:val="none" w:sz="0" w:space="0" w:color="auto"/>
                  </w:divBdr>
                  <w:divsChild>
                    <w:div w:id="103750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2572">
      <w:bodyDiv w:val="1"/>
      <w:marLeft w:val="0"/>
      <w:marRight w:val="0"/>
      <w:marTop w:val="0"/>
      <w:marBottom w:val="0"/>
      <w:divBdr>
        <w:top w:val="none" w:sz="0" w:space="0" w:color="auto"/>
        <w:left w:val="none" w:sz="0" w:space="0" w:color="auto"/>
        <w:bottom w:val="none" w:sz="0" w:space="0" w:color="auto"/>
        <w:right w:val="none" w:sz="0" w:space="0" w:color="auto"/>
      </w:divBdr>
      <w:divsChild>
        <w:div w:id="812411272">
          <w:marLeft w:val="0"/>
          <w:marRight w:val="0"/>
          <w:marTop w:val="0"/>
          <w:marBottom w:val="0"/>
          <w:divBdr>
            <w:top w:val="none" w:sz="0" w:space="0" w:color="auto"/>
            <w:left w:val="none" w:sz="0" w:space="0" w:color="auto"/>
            <w:bottom w:val="none" w:sz="0" w:space="0" w:color="auto"/>
            <w:right w:val="none" w:sz="0" w:space="0" w:color="auto"/>
          </w:divBdr>
          <w:divsChild>
            <w:div w:id="1236041571">
              <w:marLeft w:val="0"/>
              <w:marRight w:val="0"/>
              <w:marTop w:val="0"/>
              <w:marBottom w:val="0"/>
              <w:divBdr>
                <w:top w:val="none" w:sz="0" w:space="0" w:color="auto"/>
                <w:left w:val="none" w:sz="0" w:space="0" w:color="auto"/>
                <w:bottom w:val="none" w:sz="0" w:space="0" w:color="auto"/>
                <w:right w:val="none" w:sz="0" w:space="0" w:color="auto"/>
              </w:divBdr>
              <w:divsChild>
                <w:div w:id="389349378">
                  <w:marLeft w:val="0"/>
                  <w:marRight w:val="0"/>
                  <w:marTop w:val="0"/>
                  <w:marBottom w:val="0"/>
                  <w:divBdr>
                    <w:top w:val="none" w:sz="0" w:space="0" w:color="auto"/>
                    <w:left w:val="none" w:sz="0" w:space="0" w:color="auto"/>
                    <w:bottom w:val="none" w:sz="0" w:space="0" w:color="auto"/>
                    <w:right w:val="none" w:sz="0" w:space="0" w:color="auto"/>
                  </w:divBdr>
                  <w:divsChild>
                    <w:div w:id="9091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176657">
      <w:bodyDiv w:val="1"/>
      <w:marLeft w:val="0"/>
      <w:marRight w:val="0"/>
      <w:marTop w:val="0"/>
      <w:marBottom w:val="0"/>
      <w:divBdr>
        <w:top w:val="none" w:sz="0" w:space="0" w:color="auto"/>
        <w:left w:val="none" w:sz="0" w:space="0" w:color="auto"/>
        <w:bottom w:val="none" w:sz="0" w:space="0" w:color="auto"/>
        <w:right w:val="none" w:sz="0" w:space="0" w:color="auto"/>
      </w:divBdr>
      <w:divsChild>
        <w:div w:id="702242468">
          <w:marLeft w:val="0"/>
          <w:marRight w:val="0"/>
          <w:marTop w:val="0"/>
          <w:marBottom w:val="0"/>
          <w:divBdr>
            <w:top w:val="none" w:sz="0" w:space="0" w:color="auto"/>
            <w:left w:val="none" w:sz="0" w:space="0" w:color="auto"/>
            <w:bottom w:val="none" w:sz="0" w:space="0" w:color="auto"/>
            <w:right w:val="none" w:sz="0" w:space="0" w:color="auto"/>
          </w:divBdr>
        </w:div>
        <w:div w:id="719404214">
          <w:marLeft w:val="0"/>
          <w:marRight w:val="0"/>
          <w:marTop w:val="0"/>
          <w:marBottom w:val="0"/>
          <w:divBdr>
            <w:top w:val="none" w:sz="0" w:space="0" w:color="auto"/>
            <w:left w:val="none" w:sz="0" w:space="0" w:color="auto"/>
            <w:bottom w:val="none" w:sz="0" w:space="0" w:color="auto"/>
            <w:right w:val="none" w:sz="0" w:space="0" w:color="auto"/>
          </w:divBdr>
        </w:div>
        <w:div w:id="733622948">
          <w:marLeft w:val="0"/>
          <w:marRight w:val="0"/>
          <w:marTop w:val="0"/>
          <w:marBottom w:val="0"/>
          <w:divBdr>
            <w:top w:val="none" w:sz="0" w:space="0" w:color="auto"/>
            <w:left w:val="none" w:sz="0" w:space="0" w:color="auto"/>
            <w:bottom w:val="none" w:sz="0" w:space="0" w:color="auto"/>
            <w:right w:val="none" w:sz="0" w:space="0" w:color="auto"/>
          </w:divBdr>
        </w:div>
        <w:div w:id="950236161">
          <w:marLeft w:val="0"/>
          <w:marRight w:val="0"/>
          <w:marTop w:val="0"/>
          <w:marBottom w:val="0"/>
          <w:divBdr>
            <w:top w:val="none" w:sz="0" w:space="0" w:color="auto"/>
            <w:left w:val="none" w:sz="0" w:space="0" w:color="auto"/>
            <w:bottom w:val="none" w:sz="0" w:space="0" w:color="auto"/>
            <w:right w:val="none" w:sz="0" w:space="0" w:color="auto"/>
          </w:divBdr>
        </w:div>
        <w:div w:id="1123771103">
          <w:marLeft w:val="0"/>
          <w:marRight w:val="0"/>
          <w:marTop w:val="0"/>
          <w:marBottom w:val="0"/>
          <w:divBdr>
            <w:top w:val="none" w:sz="0" w:space="0" w:color="auto"/>
            <w:left w:val="none" w:sz="0" w:space="0" w:color="auto"/>
            <w:bottom w:val="none" w:sz="0" w:space="0" w:color="auto"/>
            <w:right w:val="none" w:sz="0" w:space="0" w:color="auto"/>
          </w:divBdr>
        </w:div>
        <w:div w:id="1219587394">
          <w:marLeft w:val="0"/>
          <w:marRight w:val="0"/>
          <w:marTop w:val="0"/>
          <w:marBottom w:val="0"/>
          <w:divBdr>
            <w:top w:val="none" w:sz="0" w:space="0" w:color="auto"/>
            <w:left w:val="none" w:sz="0" w:space="0" w:color="auto"/>
            <w:bottom w:val="none" w:sz="0" w:space="0" w:color="auto"/>
            <w:right w:val="none" w:sz="0" w:space="0" w:color="auto"/>
          </w:divBdr>
        </w:div>
        <w:div w:id="1693875822">
          <w:marLeft w:val="0"/>
          <w:marRight w:val="0"/>
          <w:marTop w:val="0"/>
          <w:marBottom w:val="0"/>
          <w:divBdr>
            <w:top w:val="none" w:sz="0" w:space="0" w:color="auto"/>
            <w:left w:val="none" w:sz="0" w:space="0" w:color="auto"/>
            <w:bottom w:val="none" w:sz="0" w:space="0" w:color="auto"/>
            <w:right w:val="none" w:sz="0" w:space="0" w:color="auto"/>
          </w:divBdr>
        </w:div>
        <w:div w:id="1770857586">
          <w:marLeft w:val="0"/>
          <w:marRight w:val="0"/>
          <w:marTop w:val="0"/>
          <w:marBottom w:val="0"/>
          <w:divBdr>
            <w:top w:val="none" w:sz="0" w:space="0" w:color="auto"/>
            <w:left w:val="none" w:sz="0" w:space="0" w:color="auto"/>
            <w:bottom w:val="none" w:sz="0" w:space="0" w:color="auto"/>
            <w:right w:val="none" w:sz="0" w:space="0" w:color="auto"/>
          </w:divBdr>
        </w:div>
        <w:div w:id="2093618016">
          <w:marLeft w:val="0"/>
          <w:marRight w:val="0"/>
          <w:marTop w:val="0"/>
          <w:marBottom w:val="0"/>
          <w:divBdr>
            <w:top w:val="none" w:sz="0" w:space="0" w:color="auto"/>
            <w:left w:val="none" w:sz="0" w:space="0" w:color="auto"/>
            <w:bottom w:val="none" w:sz="0" w:space="0" w:color="auto"/>
            <w:right w:val="none" w:sz="0" w:space="0" w:color="auto"/>
          </w:divBdr>
        </w:div>
      </w:divsChild>
    </w:div>
    <w:div w:id="1126971676">
      <w:bodyDiv w:val="1"/>
      <w:marLeft w:val="0"/>
      <w:marRight w:val="0"/>
      <w:marTop w:val="0"/>
      <w:marBottom w:val="0"/>
      <w:divBdr>
        <w:top w:val="none" w:sz="0" w:space="0" w:color="auto"/>
        <w:left w:val="none" w:sz="0" w:space="0" w:color="auto"/>
        <w:bottom w:val="none" w:sz="0" w:space="0" w:color="auto"/>
        <w:right w:val="none" w:sz="0" w:space="0" w:color="auto"/>
      </w:divBdr>
    </w:div>
    <w:div w:id="1166282388">
      <w:bodyDiv w:val="1"/>
      <w:marLeft w:val="0"/>
      <w:marRight w:val="0"/>
      <w:marTop w:val="0"/>
      <w:marBottom w:val="0"/>
      <w:divBdr>
        <w:top w:val="none" w:sz="0" w:space="0" w:color="auto"/>
        <w:left w:val="none" w:sz="0" w:space="0" w:color="auto"/>
        <w:bottom w:val="none" w:sz="0" w:space="0" w:color="auto"/>
        <w:right w:val="none" w:sz="0" w:space="0" w:color="auto"/>
      </w:divBdr>
    </w:div>
    <w:div w:id="1171138041">
      <w:bodyDiv w:val="1"/>
      <w:marLeft w:val="0"/>
      <w:marRight w:val="0"/>
      <w:marTop w:val="0"/>
      <w:marBottom w:val="0"/>
      <w:divBdr>
        <w:top w:val="none" w:sz="0" w:space="0" w:color="auto"/>
        <w:left w:val="none" w:sz="0" w:space="0" w:color="auto"/>
        <w:bottom w:val="none" w:sz="0" w:space="0" w:color="auto"/>
        <w:right w:val="none" w:sz="0" w:space="0" w:color="auto"/>
      </w:divBdr>
      <w:divsChild>
        <w:div w:id="65538514">
          <w:marLeft w:val="0"/>
          <w:marRight w:val="0"/>
          <w:marTop w:val="0"/>
          <w:marBottom w:val="0"/>
          <w:divBdr>
            <w:top w:val="none" w:sz="0" w:space="0" w:color="auto"/>
            <w:left w:val="none" w:sz="0" w:space="0" w:color="auto"/>
            <w:bottom w:val="none" w:sz="0" w:space="0" w:color="auto"/>
            <w:right w:val="none" w:sz="0" w:space="0" w:color="auto"/>
          </w:divBdr>
          <w:divsChild>
            <w:div w:id="1064178179">
              <w:marLeft w:val="0"/>
              <w:marRight w:val="0"/>
              <w:marTop w:val="0"/>
              <w:marBottom w:val="0"/>
              <w:divBdr>
                <w:top w:val="none" w:sz="0" w:space="0" w:color="auto"/>
                <w:left w:val="none" w:sz="0" w:space="0" w:color="auto"/>
                <w:bottom w:val="none" w:sz="0" w:space="0" w:color="auto"/>
                <w:right w:val="none" w:sz="0" w:space="0" w:color="auto"/>
              </w:divBdr>
              <w:divsChild>
                <w:div w:id="8068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7075">
      <w:bodyDiv w:val="1"/>
      <w:marLeft w:val="0"/>
      <w:marRight w:val="0"/>
      <w:marTop w:val="0"/>
      <w:marBottom w:val="0"/>
      <w:divBdr>
        <w:top w:val="none" w:sz="0" w:space="0" w:color="auto"/>
        <w:left w:val="none" w:sz="0" w:space="0" w:color="auto"/>
        <w:bottom w:val="none" w:sz="0" w:space="0" w:color="auto"/>
        <w:right w:val="none" w:sz="0" w:space="0" w:color="auto"/>
      </w:divBdr>
      <w:divsChild>
        <w:div w:id="917985608">
          <w:marLeft w:val="0"/>
          <w:marRight w:val="0"/>
          <w:marTop w:val="0"/>
          <w:marBottom w:val="0"/>
          <w:divBdr>
            <w:top w:val="none" w:sz="0" w:space="0" w:color="auto"/>
            <w:left w:val="none" w:sz="0" w:space="0" w:color="auto"/>
            <w:bottom w:val="none" w:sz="0" w:space="0" w:color="auto"/>
            <w:right w:val="none" w:sz="0" w:space="0" w:color="auto"/>
          </w:divBdr>
          <w:divsChild>
            <w:div w:id="547647824">
              <w:marLeft w:val="0"/>
              <w:marRight w:val="0"/>
              <w:marTop w:val="0"/>
              <w:marBottom w:val="0"/>
              <w:divBdr>
                <w:top w:val="none" w:sz="0" w:space="0" w:color="auto"/>
                <w:left w:val="none" w:sz="0" w:space="0" w:color="auto"/>
                <w:bottom w:val="none" w:sz="0" w:space="0" w:color="auto"/>
                <w:right w:val="none" w:sz="0" w:space="0" w:color="auto"/>
              </w:divBdr>
              <w:divsChild>
                <w:div w:id="2754908">
                  <w:marLeft w:val="0"/>
                  <w:marRight w:val="0"/>
                  <w:marTop w:val="0"/>
                  <w:marBottom w:val="0"/>
                  <w:divBdr>
                    <w:top w:val="none" w:sz="0" w:space="0" w:color="auto"/>
                    <w:left w:val="none" w:sz="0" w:space="0" w:color="auto"/>
                    <w:bottom w:val="none" w:sz="0" w:space="0" w:color="auto"/>
                    <w:right w:val="none" w:sz="0" w:space="0" w:color="auto"/>
                  </w:divBdr>
                  <w:divsChild>
                    <w:div w:id="13686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87718">
      <w:bodyDiv w:val="1"/>
      <w:marLeft w:val="0"/>
      <w:marRight w:val="0"/>
      <w:marTop w:val="0"/>
      <w:marBottom w:val="0"/>
      <w:divBdr>
        <w:top w:val="none" w:sz="0" w:space="0" w:color="auto"/>
        <w:left w:val="none" w:sz="0" w:space="0" w:color="auto"/>
        <w:bottom w:val="none" w:sz="0" w:space="0" w:color="auto"/>
        <w:right w:val="none" w:sz="0" w:space="0" w:color="auto"/>
      </w:divBdr>
    </w:div>
    <w:div w:id="1528370789">
      <w:bodyDiv w:val="1"/>
      <w:marLeft w:val="0"/>
      <w:marRight w:val="0"/>
      <w:marTop w:val="0"/>
      <w:marBottom w:val="0"/>
      <w:divBdr>
        <w:top w:val="none" w:sz="0" w:space="0" w:color="auto"/>
        <w:left w:val="none" w:sz="0" w:space="0" w:color="auto"/>
        <w:bottom w:val="none" w:sz="0" w:space="0" w:color="auto"/>
        <w:right w:val="none" w:sz="0" w:space="0" w:color="auto"/>
      </w:divBdr>
      <w:divsChild>
        <w:div w:id="2034571795">
          <w:marLeft w:val="0"/>
          <w:marRight w:val="0"/>
          <w:marTop w:val="0"/>
          <w:marBottom w:val="0"/>
          <w:divBdr>
            <w:top w:val="none" w:sz="0" w:space="0" w:color="auto"/>
            <w:left w:val="none" w:sz="0" w:space="0" w:color="auto"/>
            <w:bottom w:val="none" w:sz="0" w:space="0" w:color="auto"/>
            <w:right w:val="none" w:sz="0" w:space="0" w:color="auto"/>
          </w:divBdr>
          <w:divsChild>
            <w:div w:id="10956599">
              <w:marLeft w:val="0"/>
              <w:marRight w:val="0"/>
              <w:marTop w:val="0"/>
              <w:marBottom w:val="0"/>
              <w:divBdr>
                <w:top w:val="none" w:sz="0" w:space="0" w:color="auto"/>
                <w:left w:val="none" w:sz="0" w:space="0" w:color="auto"/>
                <w:bottom w:val="none" w:sz="0" w:space="0" w:color="auto"/>
                <w:right w:val="none" w:sz="0" w:space="0" w:color="auto"/>
              </w:divBdr>
              <w:divsChild>
                <w:div w:id="201202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5263">
      <w:bodyDiv w:val="1"/>
      <w:marLeft w:val="0"/>
      <w:marRight w:val="0"/>
      <w:marTop w:val="0"/>
      <w:marBottom w:val="0"/>
      <w:divBdr>
        <w:top w:val="none" w:sz="0" w:space="0" w:color="auto"/>
        <w:left w:val="none" w:sz="0" w:space="0" w:color="auto"/>
        <w:bottom w:val="none" w:sz="0" w:space="0" w:color="auto"/>
        <w:right w:val="none" w:sz="0" w:space="0" w:color="auto"/>
      </w:divBdr>
      <w:divsChild>
        <w:div w:id="302199764">
          <w:marLeft w:val="0"/>
          <w:marRight w:val="0"/>
          <w:marTop w:val="0"/>
          <w:marBottom w:val="0"/>
          <w:divBdr>
            <w:top w:val="none" w:sz="0" w:space="0" w:color="auto"/>
            <w:left w:val="none" w:sz="0" w:space="0" w:color="auto"/>
            <w:bottom w:val="none" w:sz="0" w:space="0" w:color="auto"/>
            <w:right w:val="none" w:sz="0" w:space="0" w:color="auto"/>
          </w:divBdr>
          <w:divsChild>
            <w:div w:id="1242059055">
              <w:marLeft w:val="0"/>
              <w:marRight w:val="0"/>
              <w:marTop w:val="0"/>
              <w:marBottom w:val="0"/>
              <w:divBdr>
                <w:top w:val="none" w:sz="0" w:space="0" w:color="auto"/>
                <w:left w:val="none" w:sz="0" w:space="0" w:color="auto"/>
                <w:bottom w:val="none" w:sz="0" w:space="0" w:color="auto"/>
                <w:right w:val="none" w:sz="0" w:space="0" w:color="auto"/>
              </w:divBdr>
              <w:divsChild>
                <w:div w:id="20395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83767">
      <w:bodyDiv w:val="1"/>
      <w:marLeft w:val="0"/>
      <w:marRight w:val="0"/>
      <w:marTop w:val="0"/>
      <w:marBottom w:val="0"/>
      <w:divBdr>
        <w:top w:val="none" w:sz="0" w:space="0" w:color="auto"/>
        <w:left w:val="none" w:sz="0" w:space="0" w:color="auto"/>
        <w:bottom w:val="none" w:sz="0" w:space="0" w:color="auto"/>
        <w:right w:val="none" w:sz="0" w:space="0" w:color="auto"/>
      </w:divBdr>
    </w:div>
    <w:div w:id="1691487217">
      <w:bodyDiv w:val="1"/>
      <w:marLeft w:val="0"/>
      <w:marRight w:val="0"/>
      <w:marTop w:val="0"/>
      <w:marBottom w:val="0"/>
      <w:divBdr>
        <w:top w:val="none" w:sz="0" w:space="0" w:color="auto"/>
        <w:left w:val="none" w:sz="0" w:space="0" w:color="auto"/>
        <w:bottom w:val="none" w:sz="0" w:space="0" w:color="auto"/>
        <w:right w:val="none" w:sz="0" w:space="0" w:color="auto"/>
      </w:divBdr>
    </w:div>
    <w:div w:id="1744376460">
      <w:bodyDiv w:val="1"/>
      <w:marLeft w:val="0"/>
      <w:marRight w:val="0"/>
      <w:marTop w:val="0"/>
      <w:marBottom w:val="0"/>
      <w:divBdr>
        <w:top w:val="none" w:sz="0" w:space="0" w:color="auto"/>
        <w:left w:val="none" w:sz="0" w:space="0" w:color="auto"/>
        <w:bottom w:val="none" w:sz="0" w:space="0" w:color="auto"/>
        <w:right w:val="none" w:sz="0" w:space="0" w:color="auto"/>
      </w:divBdr>
    </w:div>
    <w:div w:id="1748767847">
      <w:bodyDiv w:val="1"/>
      <w:marLeft w:val="0"/>
      <w:marRight w:val="0"/>
      <w:marTop w:val="0"/>
      <w:marBottom w:val="0"/>
      <w:divBdr>
        <w:top w:val="none" w:sz="0" w:space="0" w:color="auto"/>
        <w:left w:val="none" w:sz="0" w:space="0" w:color="auto"/>
        <w:bottom w:val="none" w:sz="0" w:space="0" w:color="auto"/>
        <w:right w:val="none" w:sz="0" w:space="0" w:color="auto"/>
      </w:divBdr>
      <w:divsChild>
        <w:div w:id="2045057852">
          <w:marLeft w:val="0"/>
          <w:marRight w:val="0"/>
          <w:marTop w:val="0"/>
          <w:marBottom w:val="0"/>
          <w:divBdr>
            <w:top w:val="none" w:sz="0" w:space="0" w:color="auto"/>
            <w:left w:val="none" w:sz="0" w:space="0" w:color="auto"/>
            <w:bottom w:val="none" w:sz="0" w:space="0" w:color="auto"/>
            <w:right w:val="none" w:sz="0" w:space="0" w:color="auto"/>
          </w:divBdr>
          <w:divsChild>
            <w:div w:id="450826301">
              <w:marLeft w:val="0"/>
              <w:marRight w:val="0"/>
              <w:marTop w:val="0"/>
              <w:marBottom w:val="0"/>
              <w:divBdr>
                <w:top w:val="none" w:sz="0" w:space="0" w:color="auto"/>
                <w:left w:val="none" w:sz="0" w:space="0" w:color="auto"/>
                <w:bottom w:val="none" w:sz="0" w:space="0" w:color="auto"/>
                <w:right w:val="none" w:sz="0" w:space="0" w:color="auto"/>
              </w:divBdr>
              <w:divsChild>
                <w:div w:id="1070734976">
                  <w:marLeft w:val="0"/>
                  <w:marRight w:val="0"/>
                  <w:marTop w:val="0"/>
                  <w:marBottom w:val="0"/>
                  <w:divBdr>
                    <w:top w:val="none" w:sz="0" w:space="0" w:color="auto"/>
                    <w:left w:val="none" w:sz="0" w:space="0" w:color="auto"/>
                    <w:bottom w:val="none" w:sz="0" w:space="0" w:color="auto"/>
                    <w:right w:val="none" w:sz="0" w:space="0" w:color="auto"/>
                  </w:divBdr>
                  <w:divsChild>
                    <w:div w:id="16186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24548">
      <w:bodyDiv w:val="1"/>
      <w:marLeft w:val="0"/>
      <w:marRight w:val="0"/>
      <w:marTop w:val="0"/>
      <w:marBottom w:val="0"/>
      <w:divBdr>
        <w:top w:val="none" w:sz="0" w:space="0" w:color="auto"/>
        <w:left w:val="none" w:sz="0" w:space="0" w:color="auto"/>
        <w:bottom w:val="none" w:sz="0" w:space="0" w:color="auto"/>
        <w:right w:val="none" w:sz="0" w:space="0" w:color="auto"/>
      </w:divBdr>
    </w:div>
    <w:div w:id="1805921791">
      <w:bodyDiv w:val="1"/>
      <w:marLeft w:val="0"/>
      <w:marRight w:val="0"/>
      <w:marTop w:val="0"/>
      <w:marBottom w:val="0"/>
      <w:divBdr>
        <w:top w:val="none" w:sz="0" w:space="0" w:color="auto"/>
        <w:left w:val="none" w:sz="0" w:space="0" w:color="auto"/>
        <w:bottom w:val="none" w:sz="0" w:space="0" w:color="auto"/>
        <w:right w:val="none" w:sz="0" w:space="0" w:color="auto"/>
      </w:divBdr>
    </w:div>
    <w:div w:id="1874882710">
      <w:bodyDiv w:val="1"/>
      <w:marLeft w:val="0"/>
      <w:marRight w:val="0"/>
      <w:marTop w:val="0"/>
      <w:marBottom w:val="0"/>
      <w:divBdr>
        <w:top w:val="none" w:sz="0" w:space="0" w:color="auto"/>
        <w:left w:val="none" w:sz="0" w:space="0" w:color="auto"/>
        <w:bottom w:val="none" w:sz="0" w:space="0" w:color="auto"/>
        <w:right w:val="none" w:sz="0" w:space="0" w:color="auto"/>
      </w:divBdr>
      <w:divsChild>
        <w:div w:id="1813593972">
          <w:marLeft w:val="0"/>
          <w:marRight w:val="0"/>
          <w:marTop w:val="0"/>
          <w:marBottom w:val="0"/>
          <w:divBdr>
            <w:top w:val="none" w:sz="0" w:space="0" w:color="auto"/>
            <w:left w:val="none" w:sz="0" w:space="0" w:color="auto"/>
            <w:bottom w:val="none" w:sz="0" w:space="0" w:color="auto"/>
            <w:right w:val="none" w:sz="0" w:space="0" w:color="auto"/>
          </w:divBdr>
          <w:divsChild>
            <w:div w:id="1799057909">
              <w:marLeft w:val="0"/>
              <w:marRight w:val="0"/>
              <w:marTop w:val="0"/>
              <w:marBottom w:val="0"/>
              <w:divBdr>
                <w:top w:val="none" w:sz="0" w:space="0" w:color="auto"/>
                <w:left w:val="none" w:sz="0" w:space="0" w:color="auto"/>
                <w:bottom w:val="none" w:sz="0" w:space="0" w:color="auto"/>
                <w:right w:val="none" w:sz="0" w:space="0" w:color="auto"/>
              </w:divBdr>
              <w:divsChild>
                <w:div w:id="18357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6383">
      <w:bodyDiv w:val="1"/>
      <w:marLeft w:val="0"/>
      <w:marRight w:val="0"/>
      <w:marTop w:val="0"/>
      <w:marBottom w:val="0"/>
      <w:divBdr>
        <w:top w:val="none" w:sz="0" w:space="0" w:color="auto"/>
        <w:left w:val="none" w:sz="0" w:space="0" w:color="auto"/>
        <w:bottom w:val="none" w:sz="0" w:space="0" w:color="auto"/>
        <w:right w:val="none" w:sz="0" w:space="0" w:color="auto"/>
      </w:divBdr>
    </w:div>
    <w:div w:id="2016028769">
      <w:bodyDiv w:val="1"/>
      <w:marLeft w:val="0"/>
      <w:marRight w:val="0"/>
      <w:marTop w:val="0"/>
      <w:marBottom w:val="0"/>
      <w:divBdr>
        <w:top w:val="none" w:sz="0" w:space="0" w:color="auto"/>
        <w:left w:val="none" w:sz="0" w:space="0" w:color="auto"/>
        <w:bottom w:val="none" w:sz="0" w:space="0" w:color="auto"/>
        <w:right w:val="none" w:sz="0" w:space="0" w:color="auto"/>
      </w:divBdr>
      <w:divsChild>
        <w:div w:id="1491407256">
          <w:marLeft w:val="0"/>
          <w:marRight w:val="0"/>
          <w:marTop w:val="0"/>
          <w:marBottom w:val="0"/>
          <w:divBdr>
            <w:top w:val="none" w:sz="0" w:space="0" w:color="auto"/>
            <w:left w:val="none" w:sz="0" w:space="0" w:color="auto"/>
            <w:bottom w:val="none" w:sz="0" w:space="0" w:color="auto"/>
            <w:right w:val="none" w:sz="0" w:space="0" w:color="auto"/>
          </w:divBdr>
          <w:divsChild>
            <w:div w:id="986202813">
              <w:marLeft w:val="0"/>
              <w:marRight w:val="0"/>
              <w:marTop w:val="0"/>
              <w:marBottom w:val="0"/>
              <w:divBdr>
                <w:top w:val="none" w:sz="0" w:space="0" w:color="auto"/>
                <w:left w:val="none" w:sz="0" w:space="0" w:color="auto"/>
                <w:bottom w:val="none" w:sz="0" w:space="0" w:color="auto"/>
                <w:right w:val="none" w:sz="0" w:space="0" w:color="auto"/>
              </w:divBdr>
              <w:divsChild>
                <w:div w:id="662046008">
                  <w:marLeft w:val="0"/>
                  <w:marRight w:val="0"/>
                  <w:marTop w:val="0"/>
                  <w:marBottom w:val="0"/>
                  <w:divBdr>
                    <w:top w:val="none" w:sz="0" w:space="0" w:color="auto"/>
                    <w:left w:val="none" w:sz="0" w:space="0" w:color="auto"/>
                    <w:bottom w:val="none" w:sz="0" w:space="0" w:color="auto"/>
                    <w:right w:val="none" w:sz="0" w:space="0" w:color="auto"/>
                  </w:divBdr>
                  <w:divsChild>
                    <w:div w:id="16461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658352">
      <w:bodyDiv w:val="1"/>
      <w:marLeft w:val="0"/>
      <w:marRight w:val="0"/>
      <w:marTop w:val="0"/>
      <w:marBottom w:val="0"/>
      <w:divBdr>
        <w:top w:val="none" w:sz="0" w:space="0" w:color="auto"/>
        <w:left w:val="none" w:sz="0" w:space="0" w:color="auto"/>
        <w:bottom w:val="none" w:sz="0" w:space="0" w:color="auto"/>
        <w:right w:val="none" w:sz="0" w:space="0" w:color="auto"/>
      </w:divBdr>
      <w:divsChild>
        <w:div w:id="1594775798">
          <w:marLeft w:val="0"/>
          <w:marRight w:val="0"/>
          <w:marTop w:val="0"/>
          <w:marBottom w:val="0"/>
          <w:divBdr>
            <w:top w:val="none" w:sz="0" w:space="0" w:color="auto"/>
            <w:left w:val="none" w:sz="0" w:space="0" w:color="auto"/>
            <w:bottom w:val="none" w:sz="0" w:space="0" w:color="auto"/>
            <w:right w:val="none" w:sz="0" w:space="0" w:color="auto"/>
          </w:divBdr>
          <w:divsChild>
            <w:div w:id="634676006">
              <w:marLeft w:val="0"/>
              <w:marRight w:val="0"/>
              <w:marTop w:val="0"/>
              <w:marBottom w:val="0"/>
              <w:divBdr>
                <w:top w:val="none" w:sz="0" w:space="0" w:color="auto"/>
                <w:left w:val="none" w:sz="0" w:space="0" w:color="auto"/>
                <w:bottom w:val="none" w:sz="0" w:space="0" w:color="auto"/>
                <w:right w:val="none" w:sz="0" w:space="0" w:color="auto"/>
              </w:divBdr>
              <w:divsChild>
                <w:div w:id="1943031037">
                  <w:marLeft w:val="0"/>
                  <w:marRight w:val="0"/>
                  <w:marTop w:val="0"/>
                  <w:marBottom w:val="0"/>
                  <w:divBdr>
                    <w:top w:val="none" w:sz="0" w:space="0" w:color="auto"/>
                    <w:left w:val="none" w:sz="0" w:space="0" w:color="auto"/>
                    <w:bottom w:val="none" w:sz="0" w:space="0" w:color="auto"/>
                    <w:right w:val="none" w:sz="0" w:space="0" w:color="auto"/>
                  </w:divBdr>
                  <w:divsChild>
                    <w:div w:id="193285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2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sit.de" TargetMode="Externa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wnload.proesler.com/hasit-fachwerk.zip"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presse@hasit.d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asit.de"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BF11A-ED0D-4F3F-90EE-8B4768637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1062</Words>
  <Characters>7203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LITHIN Kellenwurf 700</vt:lpstr>
    </vt:vector>
  </TitlesOfParts>
  <Company>Extra Marketing Service GmbH</Company>
  <LinksUpToDate>false</LinksUpToDate>
  <CharactersWithSpaces>8249</CharactersWithSpaces>
  <SharedDoc>false</SharedDoc>
  <HLinks>
    <vt:vector size="24" baseType="variant">
      <vt:variant>
        <vt:i4>3342413</vt:i4>
      </vt:variant>
      <vt:variant>
        <vt:i4>3</vt:i4>
      </vt:variant>
      <vt:variant>
        <vt:i4>0</vt:i4>
      </vt:variant>
      <vt:variant>
        <vt:i4>5</vt:i4>
      </vt:variant>
      <vt:variant>
        <vt:lpwstr>http://download.proesler.com/hasit_elisabethenhoefe.zip</vt:lpwstr>
      </vt:variant>
      <vt:variant>
        <vt:lpwstr/>
      </vt:variant>
      <vt:variant>
        <vt:i4>458789</vt:i4>
      </vt:variant>
      <vt:variant>
        <vt:i4>0</vt:i4>
      </vt:variant>
      <vt:variant>
        <vt:i4>0</vt:i4>
      </vt:variant>
      <vt:variant>
        <vt:i4>5</vt:i4>
      </vt:variant>
      <vt:variant>
        <vt:lpwstr>mailto:presse@hasit.de</vt:lpwstr>
      </vt:variant>
      <vt:variant>
        <vt:lpwstr/>
      </vt:variant>
      <vt:variant>
        <vt:i4>983059</vt:i4>
      </vt:variant>
      <vt:variant>
        <vt:i4>3</vt:i4>
      </vt:variant>
      <vt:variant>
        <vt:i4>0</vt:i4>
      </vt:variant>
      <vt:variant>
        <vt:i4>5</vt:i4>
      </vt:variant>
      <vt:variant>
        <vt:lpwstr>http://www.hasit.de/</vt:lpwstr>
      </vt:variant>
      <vt:variant>
        <vt:lpwstr/>
      </vt:variant>
      <vt:variant>
        <vt:i4>7995394</vt:i4>
      </vt:variant>
      <vt:variant>
        <vt:i4>0</vt:i4>
      </vt:variant>
      <vt:variant>
        <vt:i4>0</vt:i4>
      </vt:variant>
      <vt:variant>
        <vt:i4>5</vt:i4>
      </vt:variant>
      <vt:variant>
        <vt:lpwstr>file:///C:/Users/oehlerc/AppData/Local/Microsoft/Presse/presse@hasit.de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LITHIN Kellenwurf 700</dc:title>
  <dc:subject/>
  <dc:creator>schmiep</dc:creator>
  <cp:keywords/>
  <cp:lastModifiedBy>Marlen Pfeiffer</cp:lastModifiedBy>
  <cp:revision>9</cp:revision>
  <cp:lastPrinted>2023-07-08T15:26:00Z</cp:lastPrinted>
  <dcterms:created xsi:type="dcterms:W3CDTF">2025-06-06T07:12:00Z</dcterms:created>
  <dcterms:modified xsi:type="dcterms:W3CDTF">2025-11-07T08:29:00Z</dcterms:modified>
</cp:coreProperties>
</file>