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bookmarkStart w:id="0" w:name="_GoBack"/>
    <w:bookmarkEnd w:id="0"/>
    <w:p w:rsidR="00077FD8" w:rsidRPr="00E86F28" w:rsidP="009816F1">
      <w:pPr>
        <w:rPr>
          <w:rFonts w:cs="Arial"/>
          <w:color w:val="000000"/>
          <w:szCs w:val="20"/>
        </w:rPr>
      </w:pPr>
      <w:r w:rsidRPr="00E86F2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margin">
                  <wp:posOffset>635</wp:posOffset>
                </wp:positionH>
                <wp:positionV relativeFrom="margin">
                  <wp:posOffset>9197975</wp:posOffset>
                </wp:positionV>
                <wp:extent cx="5845175" cy="342900"/>
                <wp:effectExtent l="0" t="0" r="0" b="0"/>
                <wp:wrapNone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58451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5DA" w:rsidRPr="00DC3B3E" w:rsidP="00DC3B3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style="width:460.25pt;height:27pt;margin-top:724.25pt;margin-left:0.05pt;mso-height-percent:0;mso-height-relative:page;mso-position-horizontal-relative:margin;mso-position-vertical-relative:margin;mso-width-percent:0;mso-width-relative:page;mso-wrap-distance-bottom:0;mso-wrap-distance-left:9pt;mso-wrap-distance-right:9pt;mso-wrap-distance-top:0;mso-wrap-style:square;position:absolute;visibility:visible;v-text-anchor:top;z-index:251661312" filled="f" stroked="f">
                <v:path arrowok="t" textboxrect="0,0,21600,21600"/>
                <v:textbox inset="0,0,0,0">
                  <w:txbxContent>
                    <w:p w:rsidR="003D25DA" w:rsidRPr="00DC3B3E" w:rsidP="00DC3B3E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E86F28">
        <w:rPr>
          <w:rFonts w:cs="Arial"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4581525</wp:posOffset>
                </wp:positionH>
                <wp:positionV relativeFrom="page">
                  <wp:posOffset>1795145</wp:posOffset>
                </wp:positionV>
                <wp:extent cx="1731010" cy="4181475"/>
                <wp:effectExtent l="0" t="0" r="2540" b="9525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731010" cy="418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5DA" w:rsidP="00A728F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HASIT Trockenmörtel GmbH</w:t>
                            </w:r>
                          </w:p>
                          <w:p w:rsidR="003D25DA" w:rsidP="00A728F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Landshuter Straße 30</w:t>
                            </w:r>
                          </w:p>
                          <w:p w:rsidR="003D25DA" w:rsidP="00A728F5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D-85356 Freising</w:t>
                            </w:r>
                          </w:p>
                          <w:p w:rsidR="003D25DA" w:rsidP="00A728F5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Tel. +49 (0)8161 602-0</w:t>
                            </w:r>
                          </w:p>
                          <w:p w:rsidR="003D25DA" w:rsidP="00A728F5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 xml:space="preserve">Fax +49 (0)8161 68522 </w:t>
                            </w:r>
                          </w:p>
                          <w:p w:rsidR="003D25DA" w:rsidP="00A728F5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hyperlink r:id="rId5" w:history="1">
                              <w:r>
                                <w:rPr>
                                  <w:rStyle w:val="Hyperlink"/>
                                  <w:sz w:val="16"/>
                                  <w:lang w:val="en-US"/>
                                </w:rPr>
                                <w:t>presse@hasit.de</w:t>
                              </w:r>
                            </w:hyperlink>
                          </w:p>
                          <w:p w:rsidR="003D25DA" w:rsidRPr="008A2B08" w:rsidP="00A728F5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hyperlink r:id="rId6" w:history="1">
                              <w:r w:rsidRPr="008A2B08">
                                <w:rPr>
                                  <w:rStyle w:val="Hyperlink"/>
                                  <w:sz w:val="16"/>
                                  <w:lang w:val="en-US"/>
                                </w:rPr>
                                <w:t>www.hasit.de</w:t>
                              </w:r>
                            </w:hyperlink>
                          </w:p>
                          <w:p w:rsidR="003D25DA" w:rsidRPr="008A2B08" w:rsidP="00A728F5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  <w:p w:rsidR="003D25DA" w:rsidP="00A728F5">
                            <w:pPr>
                              <w:rPr>
                                <w:sz w:val="16"/>
                              </w:rPr>
                            </w:pPr>
                            <w:r w:rsidRPr="00A03DF1">
                              <w:rPr>
                                <w:sz w:val="16"/>
                                <w:lang w:val="en-US"/>
                              </w:rPr>
                              <w:t xml:space="preserve">Ust.-ID-Nr. </w:t>
                            </w:r>
                            <w:r>
                              <w:rPr>
                                <w:sz w:val="16"/>
                              </w:rPr>
                              <w:t>DE232658345</w:t>
                            </w:r>
                          </w:p>
                          <w:p w:rsidR="003D25DA" w:rsidP="00A728F5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D25DA" w:rsidP="00A728F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Geschäftsführung:</w:t>
                            </w:r>
                          </w:p>
                          <w:p w:rsidR="003D25DA" w:rsidP="00A728F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Christiane Stockinger</w:t>
                            </w:r>
                          </w:p>
                          <w:p w:rsidR="003D25DA" w:rsidP="00A728F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Karl Minichmair</w:t>
                            </w:r>
                          </w:p>
                          <w:p w:rsidR="003D25DA" w:rsidP="00A728F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Michael Wiessner</w:t>
                            </w:r>
                          </w:p>
                          <w:p w:rsidR="003D25DA" w:rsidP="00A728F5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D25DA" w:rsidP="00A728F5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D25DA" w:rsidP="00A728F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Sitz der Gesellschaft: Freising</w:t>
                            </w:r>
                          </w:p>
                          <w:p w:rsidR="003D25DA" w:rsidP="00A728F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Amtsgericht: München HRB 150336</w:t>
                            </w:r>
                          </w:p>
                          <w:p w:rsidR="003D25DA" w:rsidP="00A728F5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D25DA" w:rsidP="00A728F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Ein Unternehmen der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FIXIT</w:t>
                            </w:r>
                            <w:r>
                              <w:rPr>
                                <w:sz w:val="16"/>
                              </w:rPr>
                              <w:t xml:space="preserve"> GRUPPE</w:t>
                            </w:r>
                          </w:p>
                          <w:p w:rsidR="003D25DA" w:rsidP="00A728F5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D25DA" w:rsidRPr="00554B87" w:rsidP="00A728F5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D25DA" w:rsidP="00A728F5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D25DA" w:rsidRPr="00077FD8" w:rsidP="00077FD8">
                            <w:pPr>
                              <w:pStyle w:val="Footer"/>
                              <w:rPr>
                                <w:rFonts w:eastAsia="Dotum" w:cs="Arial"/>
                                <w:b/>
                                <w:sz w:val="16"/>
                              </w:rPr>
                            </w:pPr>
                            <w:r w:rsidRPr="00077FD8">
                              <w:rPr>
                                <w:rFonts w:eastAsia="Dotum" w:cs="Arial"/>
                                <w:b/>
                                <w:sz w:val="16"/>
                              </w:rPr>
                              <w:t>Pressekontakt</w:t>
                            </w:r>
                          </w:p>
                          <w:p w:rsidR="003D25DA" w:rsidP="00077FD8">
                            <w:pPr>
                              <w:pStyle w:val="Footer"/>
                              <w:rPr>
                                <w:rFonts w:eastAsia="Dotum" w:cs="Arial"/>
                                <w:sz w:val="16"/>
                              </w:rPr>
                            </w:pPr>
                            <w:r w:rsidRPr="00077FD8">
                              <w:rPr>
                                <w:rFonts w:eastAsia="Dotum" w:cs="Arial"/>
                                <w:sz w:val="16"/>
                              </w:rPr>
                              <w:t>Proesler Kommunikation GmbH</w:t>
                            </w:r>
                            <w:r w:rsidRPr="00077FD8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>
                              <w:rPr>
                                <w:rFonts w:eastAsia="Dotum" w:cs="Arial"/>
                                <w:sz w:val="16"/>
                              </w:rPr>
                              <w:t xml:space="preserve">Tristan Staack </w:t>
                            </w:r>
                          </w:p>
                          <w:p w:rsidR="003D25DA" w:rsidP="00B317C4">
                            <w:pPr>
                              <w:pStyle w:val="Footer"/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</w:pPr>
                            <w:r w:rsidRPr="00077FD8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Pr="00077FD8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>T + 49  7071 234-16</w:t>
                            </w:r>
                            <w:r w:rsidRPr="00077FD8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Pr="00077FD8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>F + 49  7071 234-18</w:t>
                            </w:r>
                            <w:r w:rsidRPr="00077FD8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Pr="00077FD8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 xml:space="preserve">Karlstraße 2 </w:t>
                            </w:r>
                            <w:r w:rsidRPr="00077FD8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br/>
                              <w:t>D-72072 Tübingen</w:t>
                            </w:r>
                          </w:p>
                          <w:p w:rsidR="003D25DA" w:rsidRPr="00077FD8" w:rsidP="00B317C4">
                            <w:pPr>
                              <w:pStyle w:val="Footer"/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>t.staack@proesler.com</w:t>
                            </w:r>
                            <w:r w:rsidRPr="00077FD8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Pr="00077FD8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ab/>
                            </w:r>
                            <w:r w:rsidRPr="00077FD8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Pr="00077FD8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Pr="00077FD8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>www.proesler.com</w:t>
                            </w:r>
                          </w:p>
                          <w:p w:rsidR="003D25DA" w:rsidP="00A728F5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D25DA" w:rsidP="00A728F5"/>
                          <w:p w:rsidR="003D25DA" w:rsidRPr="00A728F5" w:rsidP="00A728F5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136.3pt;height:329.25pt;margin-top:141.35pt;margin-left:360.75pt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filled="f" stroked="f">
                <v:path arrowok="t" textboxrect="0,0,21600,21600"/>
                <v:textbox inset="0,0,0,0">
                  <w:txbxContent>
                    <w:p w:rsidR="003D25DA" w:rsidP="00A728F5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HASIT Trockenmörtel GmbH</w:t>
                      </w:r>
                    </w:p>
                    <w:p w:rsidR="003D25DA" w:rsidP="00A728F5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Landshuter Straße 30</w:t>
                      </w:r>
                    </w:p>
                    <w:p w:rsidR="003D25DA" w:rsidP="00A728F5">
                      <w:pPr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D-85356 Freising</w:t>
                      </w:r>
                    </w:p>
                    <w:p w:rsidR="003D25DA" w:rsidP="00A728F5">
                      <w:pPr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Tel. +49 (0)8161 602-0</w:t>
                      </w:r>
                    </w:p>
                    <w:p w:rsidR="003D25DA" w:rsidP="00A728F5">
                      <w:pPr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 xml:space="preserve">Fax +49 (0)8161 68522 </w:t>
                      </w:r>
                    </w:p>
                    <w:p w:rsidR="003D25DA" w:rsidP="00A728F5">
                      <w:pPr>
                        <w:rPr>
                          <w:sz w:val="16"/>
                          <w:lang w:val="en-US"/>
                        </w:rPr>
                      </w:pPr>
                      <w:hyperlink r:id="rId5" w:history="1">
                        <w:r>
                          <w:rPr>
                            <w:rStyle w:val="Hyperlink"/>
                            <w:sz w:val="16"/>
                            <w:lang w:val="en-US"/>
                          </w:rPr>
                          <w:t>presse@hasit.de</w:t>
                        </w:r>
                      </w:hyperlink>
                    </w:p>
                    <w:p w:rsidR="003D25DA" w:rsidRPr="008A2B08" w:rsidP="00A728F5">
                      <w:pPr>
                        <w:rPr>
                          <w:sz w:val="16"/>
                          <w:lang w:val="en-US"/>
                        </w:rPr>
                      </w:pPr>
                      <w:hyperlink r:id="rId6" w:history="1">
                        <w:r w:rsidRPr="008A2B08">
                          <w:rPr>
                            <w:rStyle w:val="Hyperlink"/>
                            <w:sz w:val="16"/>
                            <w:lang w:val="en-US"/>
                          </w:rPr>
                          <w:t>www.hasit.de</w:t>
                        </w:r>
                      </w:hyperlink>
                    </w:p>
                    <w:p w:rsidR="003D25DA" w:rsidRPr="008A2B08" w:rsidP="00A728F5">
                      <w:pPr>
                        <w:rPr>
                          <w:sz w:val="16"/>
                          <w:lang w:val="en-US"/>
                        </w:rPr>
                      </w:pPr>
                    </w:p>
                    <w:p w:rsidR="003D25DA" w:rsidP="00A728F5">
                      <w:pPr>
                        <w:rPr>
                          <w:sz w:val="16"/>
                        </w:rPr>
                      </w:pPr>
                      <w:r w:rsidRPr="00A03DF1">
                        <w:rPr>
                          <w:sz w:val="16"/>
                          <w:lang w:val="en-US"/>
                        </w:rPr>
                        <w:t xml:space="preserve">Ust.-ID-Nr. </w:t>
                      </w:r>
                      <w:r>
                        <w:rPr>
                          <w:sz w:val="16"/>
                        </w:rPr>
                        <w:t>DE232658345</w:t>
                      </w:r>
                    </w:p>
                    <w:p w:rsidR="003D25DA" w:rsidP="00A728F5">
                      <w:pPr>
                        <w:rPr>
                          <w:sz w:val="16"/>
                        </w:rPr>
                      </w:pPr>
                    </w:p>
                    <w:p w:rsidR="003D25DA" w:rsidP="00A728F5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Geschäftsführung:</w:t>
                      </w:r>
                    </w:p>
                    <w:p w:rsidR="003D25DA" w:rsidP="00A728F5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Christiane Stockinger</w:t>
                      </w:r>
                    </w:p>
                    <w:p w:rsidR="003D25DA" w:rsidP="00A728F5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Karl Minichmair</w:t>
                      </w:r>
                    </w:p>
                    <w:p w:rsidR="003D25DA" w:rsidP="00A728F5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Michael Wiessner</w:t>
                      </w:r>
                    </w:p>
                    <w:p w:rsidR="003D25DA" w:rsidP="00A728F5">
                      <w:pPr>
                        <w:rPr>
                          <w:sz w:val="16"/>
                        </w:rPr>
                      </w:pPr>
                    </w:p>
                    <w:p w:rsidR="003D25DA" w:rsidP="00A728F5">
                      <w:pPr>
                        <w:rPr>
                          <w:sz w:val="16"/>
                        </w:rPr>
                      </w:pPr>
                    </w:p>
                    <w:p w:rsidR="003D25DA" w:rsidP="00A728F5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Sitz der Gesellschaft: Freising</w:t>
                      </w:r>
                    </w:p>
                    <w:p w:rsidR="003D25DA" w:rsidP="00A728F5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Amtsgericht: München HRB 150336</w:t>
                      </w:r>
                    </w:p>
                    <w:p w:rsidR="003D25DA" w:rsidP="00A728F5">
                      <w:pPr>
                        <w:rPr>
                          <w:sz w:val="16"/>
                        </w:rPr>
                      </w:pPr>
                    </w:p>
                    <w:p w:rsidR="003D25DA" w:rsidP="00A728F5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Ein Unternehmen der </w:t>
                      </w:r>
                      <w:r>
                        <w:rPr>
                          <w:b/>
                          <w:sz w:val="16"/>
                        </w:rPr>
                        <w:t>FIXIT</w:t>
                      </w:r>
                      <w:r>
                        <w:rPr>
                          <w:sz w:val="16"/>
                        </w:rPr>
                        <w:t xml:space="preserve"> GRUPPE</w:t>
                      </w:r>
                    </w:p>
                    <w:p w:rsidR="003D25DA" w:rsidP="00A728F5">
                      <w:pPr>
                        <w:rPr>
                          <w:sz w:val="16"/>
                        </w:rPr>
                      </w:pPr>
                    </w:p>
                    <w:p w:rsidR="003D25DA" w:rsidRPr="00554B87" w:rsidP="00A728F5">
                      <w:pPr>
                        <w:rPr>
                          <w:sz w:val="16"/>
                        </w:rPr>
                      </w:pPr>
                    </w:p>
                    <w:p w:rsidR="003D25DA" w:rsidP="00A728F5">
                      <w:pPr>
                        <w:rPr>
                          <w:sz w:val="16"/>
                        </w:rPr>
                      </w:pPr>
                    </w:p>
                    <w:p w:rsidR="003D25DA" w:rsidRPr="00077FD8" w:rsidP="00077FD8">
                      <w:pPr>
                        <w:pStyle w:val="Footer"/>
                        <w:rPr>
                          <w:rFonts w:eastAsia="Dotum" w:cs="Arial"/>
                          <w:b/>
                          <w:sz w:val="16"/>
                        </w:rPr>
                      </w:pPr>
                      <w:r w:rsidRPr="00077FD8">
                        <w:rPr>
                          <w:rFonts w:eastAsia="Dotum" w:cs="Arial"/>
                          <w:b/>
                          <w:sz w:val="16"/>
                        </w:rPr>
                        <w:t>Pressekontakt</w:t>
                      </w:r>
                    </w:p>
                    <w:p w:rsidR="003D25DA" w:rsidP="00077FD8">
                      <w:pPr>
                        <w:pStyle w:val="Footer"/>
                        <w:rPr>
                          <w:rFonts w:eastAsia="Dotum" w:cs="Arial"/>
                          <w:sz w:val="16"/>
                        </w:rPr>
                      </w:pPr>
                      <w:r w:rsidRPr="00077FD8">
                        <w:rPr>
                          <w:rFonts w:eastAsia="Dotum" w:cs="Arial"/>
                          <w:sz w:val="16"/>
                        </w:rPr>
                        <w:t>Proesler Kommunikation GmbH</w:t>
                      </w:r>
                      <w:r w:rsidRPr="00077FD8">
                        <w:rPr>
                          <w:rFonts w:eastAsia="Dotum" w:cs="Arial"/>
                          <w:sz w:val="16"/>
                        </w:rPr>
                        <w:br/>
                      </w:r>
                      <w:r>
                        <w:rPr>
                          <w:rFonts w:eastAsia="Dotum" w:cs="Arial"/>
                          <w:sz w:val="16"/>
                        </w:rPr>
                        <w:t xml:space="preserve">Tristan Staack </w:t>
                      </w:r>
                    </w:p>
                    <w:p w:rsidR="003D25DA" w:rsidP="00B317C4">
                      <w:pPr>
                        <w:pStyle w:val="Footer"/>
                        <w:rPr>
                          <w:rFonts w:eastAsia="Dotum" w:cs="Arial"/>
                          <w:sz w:val="16"/>
                          <w:szCs w:val="14"/>
                        </w:rPr>
                      </w:pPr>
                      <w:r w:rsidRPr="00077FD8">
                        <w:rPr>
                          <w:rFonts w:eastAsia="Dotum" w:cs="Arial"/>
                          <w:sz w:val="16"/>
                        </w:rPr>
                        <w:br/>
                      </w:r>
                      <w:r w:rsidRPr="00077FD8">
                        <w:rPr>
                          <w:rFonts w:eastAsia="Dotum" w:cs="Arial"/>
                          <w:sz w:val="16"/>
                          <w:szCs w:val="14"/>
                        </w:rPr>
                        <w:t>T + 49  7071 234-16</w:t>
                      </w:r>
                      <w:r w:rsidRPr="00077FD8">
                        <w:rPr>
                          <w:rFonts w:eastAsia="Dotum" w:cs="Arial"/>
                          <w:sz w:val="16"/>
                        </w:rPr>
                        <w:br/>
                      </w:r>
                      <w:r w:rsidRPr="00077FD8">
                        <w:rPr>
                          <w:rFonts w:eastAsia="Dotum" w:cs="Arial"/>
                          <w:sz w:val="16"/>
                          <w:szCs w:val="14"/>
                        </w:rPr>
                        <w:t>F + 49  7071 234-18</w:t>
                      </w:r>
                      <w:r w:rsidRPr="00077FD8">
                        <w:rPr>
                          <w:rFonts w:eastAsia="Dotum" w:cs="Arial"/>
                          <w:sz w:val="16"/>
                        </w:rPr>
                        <w:br/>
                      </w:r>
                      <w:r w:rsidRPr="00077FD8">
                        <w:rPr>
                          <w:rFonts w:eastAsia="Dotum" w:cs="Arial"/>
                          <w:sz w:val="16"/>
                          <w:szCs w:val="14"/>
                        </w:rPr>
                        <w:t xml:space="preserve">Karlstraße 2 </w:t>
                      </w:r>
                      <w:r w:rsidRPr="00077FD8">
                        <w:rPr>
                          <w:rFonts w:eastAsia="Dotum" w:cs="Arial"/>
                          <w:sz w:val="16"/>
                          <w:szCs w:val="14"/>
                        </w:rPr>
                        <w:br/>
                        <w:t>D-72072 Tübingen</w:t>
                      </w:r>
                    </w:p>
                    <w:p w:rsidR="003D25DA" w:rsidRPr="00077FD8" w:rsidP="00B317C4">
                      <w:pPr>
                        <w:pStyle w:val="Footer"/>
                        <w:rPr>
                          <w:rFonts w:eastAsia="Dotum" w:cs="Arial"/>
                          <w:sz w:val="16"/>
                          <w:szCs w:val="14"/>
                        </w:rPr>
                      </w:pPr>
                      <w:r>
                        <w:rPr>
                          <w:rFonts w:eastAsia="Dotum" w:cs="Arial"/>
                          <w:sz w:val="16"/>
                          <w:szCs w:val="14"/>
                        </w:rPr>
                        <w:t>t.staack@proesler.com</w:t>
                      </w:r>
                      <w:r w:rsidRPr="00077FD8">
                        <w:rPr>
                          <w:rFonts w:eastAsia="Dotum" w:cs="Arial"/>
                          <w:sz w:val="16"/>
                        </w:rPr>
                        <w:br/>
                      </w:r>
                      <w:r w:rsidRPr="00077FD8">
                        <w:rPr>
                          <w:rFonts w:eastAsia="Dotum" w:cs="Arial"/>
                          <w:sz w:val="16"/>
                          <w:szCs w:val="14"/>
                        </w:rPr>
                        <w:tab/>
                      </w:r>
                      <w:r w:rsidRPr="00077FD8">
                        <w:rPr>
                          <w:rFonts w:eastAsia="Dotum" w:cs="Arial"/>
                          <w:sz w:val="16"/>
                          <w:szCs w:val="14"/>
                        </w:rPr>
                        <w:tab/>
                      </w:r>
                      <w:r>
                        <w:rPr>
                          <w:rFonts w:eastAsia="Dotum" w:cs="Arial"/>
                          <w:sz w:val="16"/>
                          <w:szCs w:val="14"/>
                        </w:rPr>
                        <w:t xml:space="preserve"> </w:t>
                      </w:r>
                      <w:r w:rsidRPr="00077FD8">
                        <w:rPr>
                          <w:rFonts w:eastAsia="Dotum" w:cs="Arial"/>
                          <w:sz w:val="16"/>
                        </w:rPr>
                        <w:br/>
                      </w:r>
                      <w:r w:rsidRPr="00077FD8">
                        <w:rPr>
                          <w:rFonts w:eastAsia="Dotum" w:cs="Arial"/>
                          <w:sz w:val="16"/>
                          <w:szCs w:val="14"/>
                        </w:rPr>
                        <w:t>www.proesler.com</w:t>
                      </w:r>
                    </w:p>
                    <w:p w:rsidR="003D25DA" w:rsidP="00A728F5">
                      <w:pPr>
                        <w:rPr>
                          <w:sz w:val="16"/>
                        </w:rPr>
                      </w:pPr>
                    </w:p>
                    <w:p w:rsidR="003D25DA" w:rsidP="00A728F5"/>
                    <w:p w:rsidR="003D25DA" w:rsidRPr="00A728F5" w:rsidP="00A728F5"/>
                  </w:txbxContent>
                </v:textbox>
                <w10:anchorlock/>
              </v:shape>
            </w:pict>
          </mc:Fallback>
        </mc:AlternateContent>
      </w:r>
      <w:r w:rsidRPr="00E86F28" w:rsidR="00077FD8">
        <w:rPr>
          <w:rFonts w:cs="Arial"/>
          <w:b/>
          <w:bCs/>
          <w:sz w:val="36"/>
        </w:rPr>
        <w:t>Pressemitteilung</w:t>
      </w:r>
    </w:p>
    <w:p w:rsidR="00077FD8" w:rsidRPr="00E86F28" w:rsidP="00077FD8">
      <w:pPr>
        <w:spacing w:line="276" w:lineRule="auto"/>
        <w:ind w:right="2262"/>
        <w:rPr>
          <w:rFonts w:cs="Arial"/>
          <w:b/>
          <w:bCs/>
          <w:sz w:val="22"/>
        </w:rPr>
      </w:pPr>
    </w:p>
    <w:p w:rsidR="00077FD8" w:rsidRPr="00E86F28" w:rsidP="00077FD8">
      <w:pPr>
        <w:spacing w:line="276" w:lineRule="auto"/>
        <w:ind w:right="2262"/>
        <w:rPr>
          <w:rFonts w:cs="Arial"/>
          <w:b/>
          <w:bCs/>
          <w:sz w:val="22"/>
        </w:rPr>
      </w:pPr>
    </w:p>
    <w:p w:rsidR="00077FD8" w:rsidRPr="00E86F28" w:rsidP="00077FD8">
      <w:pPr>
        <w:spacing w:line="276" w:lineRule="auto"/>
        <w:ind w:right="2262"/>
        <w:rPr>
          <w:rFonts w:cs="Arial"/>
          <w:b/>
          <w:bCs/>
          <w:sz w:val="22"/>
        </w:rPr>
      </w:pPr>
    </w:p>
    <w:p w:rsidR="00077FD8" w:rsidRPr="00E04476" w:rsidP="00077FD8">
      <w:pPr>
        <w:spacing w:line="276" w:lineRule="auto"/>
        <w:ind w:right="2262"/>
        <w:rPr>
          <w:rFonts w:cs="Arial"/>
          <w:bCs/>
          <w:sz w:val="22"/>
        </w:rPr>
      </w:pPr>
      <w:r w:rsidRPr="00E04476">
        <w:rPr>
          <w:rFonts w:cs="Arial"/>
          <w:bCs/>
          <w:sz w:val="22"/>
        </w:rPr>
        <w:t>Freising,</w:t>
      </w:r>
      <w:r w:rsidRPr="00E04476">
        <w:rPr>
          <w:rFonts w:cs="Arial"/>
          <w:bCs/>
          <w:color w:val="FF0000"/>
          <w:sz w:val="22"/>
        </w:rPr>
        <w:t xml:space="preserve"> </w:t>
      </w:r>
      <w:r w:rsidR="00237BDC">
        <w:rPr>
          <w:rFonts w:cs="Arial"/>
          <w:bCs/>
          <w:sz w:val="22"/>
        </w:rPr>
        <w:t>Juli</w:t>
      </w:r>
      <w:r w:rsidRPr="00E04476">
        <w:rPr>
          <w:rFonts w:cs="Arial"/>
          <w:bCs/>
          <w:color w:val="FF0000"/>
          <w:sz w:val="22"/>
        </w:rPr>
        <w:t xml:space="preserve"> </w:t>
      </w:r>
      <w:r w:rsidRPr="00E04476">
        <w:rPr>
          <w:rFonts w:cs="Arial"/>
          <w:bCs/>
          <w:sz w:val="22"/>
        </w:rPr>
        <w:t>20</w:t>
      </w:r>
      <w:r w:rsidRPr="00E04476" w:rsidR="009C7AD1">
        <w:rPr>
          <w:rFonts w:cs="Arial"/>
          <w:bCs/>
          <w:sz w:val="22"/>
        </w:rPr>
        <w:t>2</w:t>
      </w:r>
      <w:r w:rsidR="006D3F1E">
        <w:rPr>
          <w:rFonts w:cs="Arial"/>
          <w:bCs/>
          <w:sz w:val="22"/>
        </w:rPr>
        <w:t>3</w:t>
      </w:r>
    </w:p>
    <w:p w:rsidR="00077FD8" w:rsidRPr="00E04476" w:rsidP="00077FD8">
      <w:pPr>
        <w:spacing w:line="276" w:lineRule="auto"/>
        <w:ind w:right="2262"/>
        <w:rPr>
          <w:rFonts w:cs="Arial"/>
          <w:b/>
          <w:bCs/>
          <w:sz w:val="22"/>
        </w:rPr>
      </w:pPr>
    </w:p>
    <w:p w:rsidR="008A2B08" w:rsidRPr="008A2B08" w:rsidP="008A2B08">
      <w:pPr>
        <w:spacing w:line="276" w:lineRule="auto"/>
        <w:ind w:right="2262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Hasit</w:t>
      </w:r>
      <w:r w:rsidRPr="008A2B08">
        <w:rPr>
          <w:rFonts w:cs="Arial"/>
          <w:b/>
          <w:bCs/>
          <w:sz w:val="28"/>
        </w:rPr>
        <w:t xml:space="preserve"> </w:t>
      </w:r>
      <w:r>
        <w:rPr>
          <w:rFonts w:cs="Arial"/>
          <w:b/>
          <w:bCs/>
          <w:sz w:val="28"/>
        </w:rPr>
        <w:t>Dieplast</w:t>
      </w:r>
      <w:r w:rsidR="00A03DF1">
        <w:rPr>
          <w:rFonts w:cs="Arial"/>
          <w:b/>
          <w:bCs/>
          <w:sz w:val="28"/>
        </w:rPr>
        <w:t xml:space="preserve"> 868</w:t>
      </w:r>
      <w:r w:rsidRPr="008A2B08">
        <w:rPr>
          <w:rFonts w:cs="Arial"/>
          <w:b/>
          <w:bCs/>
          <w:sz w:val="28"/>
        </w:rPr>
        <w:t xml:space="preserve"> </w:t>
      </w:r>
      <w:r w:rsidR="00A03DF1">
        <w:rPr>
          <w:rFonts w:cs="Arial"/>
          <w:b/>
          <w:bCs/>
          <w:sz w:val="28"/>
        </w:rPr>
        <w:t xml:space="preserve">Allstar </w:t>
      </w:r>
      <w:r>
        <w:rPr>
          <w:rFonts w:cs="Arial"/>
          <w:b/>
          <w:bCs/>
          <w:sz w:val="28"/>
        </w:rPr>
        <w:t xml:space="preserve">Light </w:t>
      </w:r>
      <w:r w:rsidRPr="008A2B08">
        <w:rPr>
          <w:rFonts w:cs="Arial"/>
          <w:b/>
          <w:bCs/>
          <w:sz w:val="28"/>
        </w:rPr>
        <w:t xml:space="preserve">− </w:t>
      </w:r>
      <w:r w:rsidR="00066468">
        <w:rPr>
          <w:rFonts w:cs="Arial"/>
          <w:b/>
          <w:bCs/>
          <w:sz w:val="28"/>
        </w:rPr>
        <w:t>Klebe</w:t>
      </w:r>
      <w:r w:rsidR="00E076CE">
        <w:rPr>
          <w:rFonts w:cs="Arial"/>
          <w:b/>
          <w:bCs/>
          <w:sz w:val="28"/>
        </w:rPr>
        <w:t>-</w:t>
      </w:r>
      <w:r w:rsidR="00066468">
        <w:rPr>
          <w:rFonts w:cs="Arial"/>
          <w:b/>
          <w:bCs/>
          <w:sz w:val="28"/>
        </w:rPr>
        <w:t xml:space="preserve"> und Armierungsmörtel der neuesten Generation</w:t>
      </w:r>
    </w:p>
    <w:p w:rsidR="00C721F5" w:rsidP="00077FD8">
      <w:pPr>
        <w:spacing w:line="276" w:lineRule="auto"/>
        <w:ind w:right="2262"/>
        <w:rPr>
          <w:rFonts w:cs="Arial"/>
          <w:b/>
          <w:bCs/>
          <w:sz w:val="22"/>
        </w:rPr>
      </w:pPr>
    </w:p>
    <w:p w:rsidR="00C721F5" w:rsidRPr="00C721F5" w:rsidP="00C721F5">
      <w:pPr>
        <w:spacing w:line="276" w:lineRule="auto"/>
        <w:ind w:right="2262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Mit dem neuen „Dieplast 868 All</w:t>
      </w:r>
      <w:r w:rsidR="00E445E7">
        <w:rPr>
          <w:rFonts w:cs="Arial"/>
          <w:b/>
          <w:bCs/>
          <w:sz w:val="22"/>
        </w:rPr>
        <w:t>star</w:t>
      </w:r>
      <w:r w:rsidR="00022E9B">
        <w:rPr>
          <w:rFonts w:cs="Arial"/>
          <w:b/>
          <w:bCs/>
          <w:sz w:val="22"/>
        </w:rPr>
        <w:t xml:space="preserve"> Light</w:t>
      </w:r>
      <w:r>
        <w:rPr>
          <w:rFonts w:cs="Arial"/>
          <w:b/>
          <w:bCs/>
          <w:sz w:val="22"/>
        </w:rPr>
        <w:t>“ entwickelte Hasit einen rein mineralischen</w:t>
      </w:r>
      <w:r w:rsidR="00815402">
        <w:rPr>
          <w:rFonts w:cs="Arial"/>
          <w:b/>
          <w:bCs/>
          <w:sz w:val="22"/>
        </w:rPr>
        <w:t>, rohweißen</w:t>
      </w:r>
      <w:r w:rsidR="00984BBD">
        <w:rPr>
          <w:rFonts w:cs="Arial"/>
          <w:b/>
          <w:bCs/>
          <w:sz w:val="22"/>
        </w:rPr>
        <w:t xml:space="preserve"> und</w:t>
      </w:r>
      <w:r>
        <w:rPr>
          <w:rFonts w:cs="Arial"/>
          <w:b/>
          <w:bCs/>
          <w:sz w:val="22"/>
        </w:rPr>
        <w:t xml:space="preserve"> </w:t>
      </w:r>
      <w:r w:rsidR="00066468">
        <w:rPr>
          <w:rFonts w:cs="Arial"/>
          <w:b/>
          <w:bCs/>
          <w:sz w:val="22"/>
        </w:rPr>
        <w:t xml:space="preserve">sehr leichten </w:t>
      </w:r>
      <w:r w:rsidR="00295B87">
        <w:rPr>
          <w:rFonts w:cs="Arial"/>
          <w:b/>
          <w:bCs/>
          <w:sz w:val="22"/>
        </w:rPr>
        <w:t>K</w:t>
      </w:r>
      <w:r>
        <w:rPr>
          <w:rFonts w:cs="Arial"/>
          <w:b/>
          <w:bCs/>
          <w:sz w:val="22"/>
        </w:rPr>
        <w:t>leb</w:t>
      </w:r>
      <w:r w:rsidR="001E413A">
        <w:rPr>
          <w:rFonts w:cs="Arial"/>
          <w:b/>
          <w:bCs/>
          <w:sz w:val="22"/>
        </w:rPr>
        <w:t>e- und Armierungsmörtel</w:t>
      </w:r>
      <w:r>
        <w:rPr>
          <w:rFonts w:cs="Arial"/>
          <w:b/>
          <w:bCs/>
          <w:sz w:val="22"/>
        </w:rPr>
        <w:t>, der universell anwendbar ist</w:t>
      </w:r>
      <w:r w:rsidR="00984BBD">
        <w:rPr>
          <w:rFonts w:cs="Arial"/>
          <w:b/>
          <w:bCs/>
          <w:sz w:val="22"/>
        </w:rPr>
        <w:t>.</w:t>
      </w:r>
      <w:r>
        <w:rPr>
          <w:rFonts w:cs="Arial"/>
          <w:b/>
          <w:bCs/>
          <w:sz w:val="22"/>
        </w:rPr>
        <w:t xml:space="preserve"> </w:t>
      </w:r>
      <w:r w:rsidR="00984BBD">
        <w:rPr>
          <w:rFonts w:cs="Arial"/>
          <w:b/>
          <w:bCs/>
          <w:sz w:val="22"/>
        </w:rPr>
        <w:t>E</w:t>
      </w:r>
      <w:r>
        <w:rPr>
          <w:rFonts w:cs="Arial"/>
          <w:b/>
          <w:bCs/>
          <w:sz w:val="22"/>
        </w:rPr>
        <w:t>ine bautech</w:t>
      </w:r>
      <w:r w:rsidR="001E413A">
        <w:rPr>
          <w:rFonts w:cs="Arial"/>
          <w:b/>
          <w:bCs/>
          <w:sz w:val="22"/>
        </w:rPr>
        <w:t>n</w:t>
      </w:r>
      <w:r>
        <w:rPr>
          <w:rFonts w:cs="Arial"/>
          <w:b/>
          <w:bCs/>
          <w:sz w:val="22"/>
        </w:rPr>
        <w:t>ische Antwort auf den immer weicheren Aufbau von Wand</w:t>
      </w:r>
      <w:r w:rsidR="00295B87">
        <w:rPr>
          <w:rFonts w:cs="Arial"/>
          <w:b/>
          <w:bCs/>
          <w:sz w:val="22"/>
        </w:rPr>
        <w:t>-</w:t>
      </w:r>
      <w:r>
        <w:rPr>
          <w:rFonts w:cs="Arial"/>
          <w:b/>
          <w:bCs/>
          <w:sz w:val="22"/>
        </w:rPr>
        <w:t xml:space="preserve"> und Wärmedämmsystemen.</w:t>
      </w:r>
    </w:p>
    <w:p w:rsidR="00154901" w:rsidP="00077FD8">
      <w:pPr>
        <w:spacing w:line="276" w:lineRule="auto"/>
        <w:ind w:right="2262"/>
        <w:rPr>
          <w:rFonts w:cs="Arial"/>
          <w:b/>
          <w:bCs/>
          <w:sz w:val="22"/>
        </w:rPr>
      </w:pPr>
    </w:p>
    <w:p w:rsidR="0042668E" w:rsidP="00077FD8">
      <w:pPr>
        <w:spacing w:line="276" w:lineRule="auto"/>
        <w:ind w:right="2262"/>
        <w:rPr>
          <w:rFonts w:cs="Arial"/>
          <w:bCs/>
          <w:sz w:val="22"/>
        </w:rPr>
      </w:pPr>
      <w:r>
        <w:rPr>
          <w:rFonts w:cs="Arial"/>
          <w:bCs/>
          <w:sz w:val="22"/>
        </w:rPr>
        <w:t xml:space="preserve">Wandbaustoffe und Dämmmaterialien werden auf Grund der energetischen Anforderungen immer </w:t>
      </w:r>
      <w:r w:rsidR="00066468">
        <w:rPr>
          <w:rFonts w:cs="Arial"/>
          <w:bCs/>
          <w:sz w:val="22"/>
        </w:rPr>
        <w:t>leichter und auch</w:t>
      </w:r>
      <w:r>
        <w:rPr>
          <w:rFonts w:cs="Arial"/>
          <w:bCs/>
          <w:sz w:val="22"/>
        </w:rPr>
        <w:t xml:space="preserve"> weicher. </w:t>
      </w:r>
      <w:r w:rsidR="00066468">
        <w:rPr>
          <w:rFonts w:cs="Arial"/>
          <w:bCs/>
          <w:sz w:val="22"/>
        </w:rPr>
        <w:t>Darüber</w:t>
      </w:r>
      <w:r w:rsidR="006F7CCA">
        <w:rPr>
          <w:rFonts w:cs="Arial"/>
          <w:bCs/>
          <w:sz w:val="22"/>
        </w:rPr>
        <w:t xml:space="preserve"> </w:t>
      </w:r>
      <w:r w:rsidR="00066468">
        <w:rPr>
          <w:rFonts w:cs="Arial"/>
          <w:bCs/>
          <w:sz w:val="22"/>
        </w:rPr>
        <w:t xml:space="preserve">hinaus müssen unterschiedlichste Untergründe beschichtet und verputzt werden. </w:t>
      </w:r>
      <w:r>
        <w:rPr>
          <w:rFonts w:cs="Arial"/>
          <w:bCs/>
          <w:sz w:val="22"/>
        </w:rPr>
        <w:t>Um eine sichere Verklebung von WDV-Systemen zu gewährleisten, werden Klebe</w:t>
      </w:r>
      <w:r w:rsidR="001E413A">
        <w:rPr>
          <w:rFonts w:cs="Arial"/>
          <w:bCs/>
          <w:sz w:val="22"/>
        </w:rPr>
        <w:t>-</w:t>
      </w:r>
      <w:r>
        <w:rPr>
          <w:rFonts w:cs="Arial"/>
          <w:bCs/>
          <w:sz w:val="22"/>
        </w:rPr>
        <w:t xml:space="preserve"> </w:t>
      </w:r>
      <w:r w:rsidR="001E413A">
        <w:rPr>
          <w:rFonts w:cs="Arial"/>
          <w:bCs/>
          <w:sz w:val="22"/>
        </w:rPr>
        <w:t xml:space="preserve">und Armierungsmörtel </w:t>
      </w:r>
      <w:r>
        <w:rPr>
          <w:rFonts w:cs="Arial"/>
          <w:bCs/>
          <w:sz w:val="22"/>
        </w:rPr>
        <w:t xml:space="preserve">schon seit langem </w:t>
      </w:r>
      <w:r w:rsidR="009E09AE">
        <w:rPr>
          <w:rFonts w:cs="Arial"/>
          <w:bCs/>
          <w:sz w:val="22"/>
        </w:rPr>
        <w:t xml:space="preserve">entsprechend </w:t>
      </w:r>
      <w:r>
        <w:rPr>
          <w:rFonts w:cs="Arial"/>
          <w:bCs/>
          <w:sz w:val="22"/>
        </w:rPr>
        <w:t>modifiziert</w:t>
      </w:r>
      <w:r w:rsidR="009E09AE">
        <w:rPr>
          <w:rFonts w:cs="Arial"/>
          <w:bCs/>
          <w:sz w:val="22"/>
        </w:rPr>
        <w:t>.</w:t>
      </w:r>
      <w:r>
        <w:rPr>
          <w:rFonts w:cs="Arial"/>
          <w:bCs/>
          <w:sz w:val="22"/>
        </w:rPr>
        <w:t xml:space="preserve"> </w:t>
      </w:r>
      <w:r w:rsidR="009E09AE">
        <w:rPr>
          <w:rFonts w:cs="Arial"/>
          <w:bCs/>
          <w:sz w:val="22"/>
        </w:rPr>
        <w:t>Beispielsweise wird die Gesteinskörnung ausgetauscht und durch leichte</w:t>
      </w:r>
      <w:r w:rsidR="00295B87">
        <w:rPr>
          <w:rFonts w:cs="Arial"/>
          <w:bCs/>
          <w:sz w:val="22"/>
        </w:rPr>
        <w:t>,</w:t>
      </w:r>
      <w:r w:rsidR="009E09AE">
        <w:rPr>
          <w:rFonts w:cs="Arial"/>
          <w:bCs/>
          <w:sz w:val="22"/>
        </w:rPr>
        <w:t xml:space="preserve"> weiche Alternativen ersetzt.</w:t>
      </w:r>
      <w:r w:rsidR="00E445E7">
        <w:rPr>
          <w:rFonts w:cs="Arial"/>
          <w:bCs/>
          <w:sz w:val="22"/>
        </w:rPr>
        <w:t xml:space="preserve"> Die einfachste </w:t>
      </w:r>
      <w:r w:rsidR="009E09AE">
        <w:rPr>
          <w:rFonts w:cs="Arial"/>
          <w:bCs/>
          <w:sz w:val="22"/>
        </w:rPr>
        <w:t xml:space="preserve">und billigste </w:t>
      </w:r>
      <w:r w:rsidR="00E445E7">
        <w:rPr>
          <w:rFonts w:cs="Arial"/>
          <w:bCs/>
          <w:sz w:val="22"/>
        </w:rPr>
        <w:t xml:space="preserve">Lösung ist recyceltes </w:t>
      </w:r>
      <w:r w:rsidR="00022E9B">
        <w:rPr>
          <w:rFonts w:cs="Arial"/>
          <w:bCs/>
          <w:sz w:val="22"/>
        </w:rPr>
        <w:t>EPS</w:t>
      </w:r>
      <w:r w:rsidR="00E445E7">
        <w:rPr>
          <w:rFonts w:cs="Arial"/>
          <w:bCs/>
          <w:sz w:val="22"/>
        </w:rPr>
        <w:t xml:space="preserve">. </w:t>
      </w:r>
      <w:r w:rsidR="001C0638">
        <w:rPr>
          <w:rFonts w:cs="Arial"/>
          <w:bCs/>
          <w:sz w:val="22"/>
        </w:rPr>
        <w:t>Eleganter, deutlich</w:t>
      </w:r>
      <w:r w:rsidR="009E09AE">
        <w:rPr>
          <w:rFonts w:cs="Arial"/>
          <w:bCs/>
          <w:sz w:val="22"/>
        </w:rPr>
        <w:t xml:space="preserve"> ökologischer </w:t>
      </w:r>
      <w:r w:rsidR="008447A2">
        <w:rPr>
          <w:rFonts w:cs="Arial"/>
          <w:bCs/>
          <w:sz w:val="22"/>
        </w:rPr>
        <w:t xml:space="preserve">und technisch aufwendiger </w:t>
      </w:r>
      <w:r w:rsidR="009E09AE">
        <w:rPr>
          <w:rFonts w:cs="Arial"/>
          <w:bCs/>
          <w:sz w:val="22"/>
        </w:rPr>
        <w:t>ist der Einsatz</w:t>
      </w:r>
      <w:r w:rsidR="008447A2">
        <w:rPr>
          <w:rFonts w:cs="Arial"/>
          <w:bCs/>
          <w:sz w:val="22"/>
        </w:rPr>
        <w:t xml:space="preserve"> spezieller rein mineralischer Leichtfüllstoffe.</w:t>
      </w:r>
    </w:p>
    <w:p w:rsidR="0042668E" w:rsidRPr="00E04476" w:rsidP="00077FD8">
      <w:pPr>
        <w:spacing w:line="276" w:lineRule="auto"/>
        <w:ind w:right="2262"/>
        <w:rPr>
          <w:rFonts w:cs="Arial"/>
          <w:bCs/>
          <w:sz w:val="22"/>
        </w:rPr>
      </w:pPr>
    </w:p>
    <w:p w:rsidR="0098619A" w:rsidRPr="0098619A" w:rsidP="0098619A">
      <w:pPr>
        <w:spacing w:line="276" w:lineRule="auto"/>
        <w:ind w:right="2262"/>
        <w:rPr>
          <w:rFonts w:cs="Arial"/>
          <w:bCs/>
          <w:sz w:val="22"/>
        </w:rPr>
      </w:pPr>
      <w:r>
        <w:rPr>
          <w:rFonts w:cs="Arial"/>
          <w:bCs/>
          <w:sz w:val="22"/>
        </w:rPr>
        <w:t>Mit dem neuen Dieplast 868 Allstar</w:t>
      </w:r>
      <w:r w:rsidR="00022E9B">
        <w:rPr>
          <w:rFonts w:cs="Arial"/>
          <w:bCs/>
          <w:sz w:val="22"/>
        </w:rPr>
        <w:t xml:space="preserve"> Light</w:t>
      </w:r>
      <w:r>
        <w:rPr>
          <w:rFonts w:cs="Arial"/>
          <w:bCs/>
          <w:sz w:val="22"/>
        </w:rPr>
        <w:t xml:space="preserve"> entwickelte Hasit genau solch einen, mineralisch aufgebauten </w:t>
      </w:r>
      <w:r w:rsidR="00963C45">
        <w:rPr>
          <w:rFonts w:cs="Arial"/>
          <w:bCs/>
          <w:sz w:val="22"/>
        </w:rPr>
        <w:t>Leichtk</w:t>
      </w:r>
      <w:r>
        <w:rPr>
          <w:rFonts w:cs="Arial"/>
          <w:bCs/>
          <w:sz w:val="22"/>
        </w:rPr>
        <w:t>lebe</w:t>
      </w:r>
      <w:r w:rsidR="001E413A">
        <w:rPr>
          <w:rFonts w:cs="Arial"/>
          <w:bCs/>
          <w:sz w:val="22"/>
        </w:rPr>
        <w:t>- und Armierungsmörtel</w:t>
      </w:r>
      <w:r>
        <w:rPr>
          <w:rFonts w:cs="Arial"/>
          <w:bCs/>
          <w:sz w:val="22"/>
        </w:rPr>
        <w:t xml:space="preserve">, der aktuelle ökologische Ansprüche erfüllt, für Hasit WDV-Systeme geeignet ist und keinen Untergrund scheut. </w:t>
      </w:r>
      <w:r w:rsidR="001E413A">
        <w:rPr>
          <w:rFonts w:cs="Arial"/>
          <w:bCs/>
          <w:sz w:val="22"/>
        </w:rPr>
        <w:t xml:space="preserve">Zugleich ist er auch uneingeschränkt für den Sockelbereich geeignet. Mit einer bauaufsichtlichen Systemzulassung mit allen WDV-Systemen von Hasit ist dem Planer und Bauherrn höchste Systemsicherheit gewährleistet. Der als Sackware erhältliche Klebe- und Armierungsmörtel </w:t>
      </w:r>
      <w:r w:rsidR="00966633">
        <w:rPr>
          <w:rFonts w:cs="Arial"/>
          <w:bCs/>
          <w:sz w:val="22"/>
        </w:rPr>
        <w:t xml:space="preserve">eignet sich für das </w:t>
      </w:r>
      <w:r w:rsidR="001E413A">
        <w:rPr>
          <w:rFonts w:cs="Arial"/>
          <w:bCs/>
          <w:sz w:val="22"/>
        </w:rPr>
        <w:t>Ran</w:t>
      </w:r>
      <w:r w:rsidR="00966633">
        <w:rPr>
          <w:rFonts w:cs="Arial"/>
          <w:bCs/>
          <w:sz w:val="22"/>
        </w:rPr>
        <w:t>d</w:t>
      </w:r>
      <w:r w:rsidR="001E413A">
        <w:rPr>
          <w:rFonts w:cs="Arial"/>
          <w:bCs/>
          <w:sz w:val="22"/>
        </w:rPr>
        <w:t>wulst-Punkt</w:t>
      </w:r>
      <w:r w:rsidR="00966633">
        <w:rPr>
          <w:rFonts w:cs="Arial"/>
          <w:bCs/>
          <w:sz w:val="22"/>
        </w:rPr>
        <w:t xml:space="preserve">-Verfahren </w:t>
      </w:r>
      <w:r w:rsidR="003859EE">
        <w:rPr>
          <w:rFonts w:cs="Arial"/>
          <w:bCs/>
          <w:sz w:val="22"/>
        </w:rPr>
        <w:t>und kann ebenso</w:t>
      </w:r>
      <w:r w:rsidR="00966633">
        <w:rPr>
          <w:rFonts w:cs="Arial"/>
          <w:bCs/>
          <w:sz w:val="22"/>
        </w:rPr>
        <w:t xml:space="preserve"> mit dem Zahntraufel aufgezogen werden.</w:t>
      </w:r>
      <w:r w:rsidR="003859EE">
        <w:rPr>
          <w:rFonts w:cs="Arial"/>
          <w:bCs/>
          <w:sz w:val="22"/>
        </w:rPr>
        <w:t xml:space="preserve"> Auch ein Auftrag im Spritzverfahren ist möglich.</w:t>
      </w:r>
    </w:p>
    <w:p w:rsidR="00F74598" w:rsidRPr="00F74598" w:rsidP="00F74598">
      <w:pPr>
        <w:spacing w:line="276" w:lineRule="auto"/>
        <w:ind w:right="2262"/>
        <w:rPr>
          <w:rFonts w:cs="Arial"/>
          <w:bCs/>
          <w:sz w:val="22"/>
        </w:rPr>
      </w:pPr>
    </w:p>
    <w:p w:rsidR="00EC2703" w:rsidRPr="00E04476" w:rsidP="005276FC">
      <w:pPr>
        <w:spacing w:line="276" w:lineRule="auto"/>
        <w:ind w:right="2262"/>
        <w:rPr>
          <w:rFonts w:cs="Arial"/>
          <w:bCs/>
          <w:sz w:val="22"/>
        </w:rPr>
      </w:pPr>
      <w:r>
        <w:rPr>
          <w:rFonts w:cs="Arial"/>
          <w:bCs/>
          <w:sz w:val="22"/>
        </w:rPr>
        <w:t xml:space="preserve">Ein weiteres Alleinstellungsmerkmal des Dieplast 868 Allstar </w:t>
      </w:r>
      <w:r w:rsidR="00022E9B">
        <w:rPr>
          <w:rFonts w:cs="Arial"/>
          <w:bCs/>
          <w:sz w:val="22"/>
        </w:rPr>
        <w:t xml:space="preserve">Light </w:t>
      </w:r>
      <w:r>
        <w:rPr>
          <w:rFonts w:cs="Arial"/>
          <w:bCs/>
          <w:sz w:val="22"/>
        </w:rPr>
        <w:t>ist die Möglichkeit</w:t>
      </w:r>
      <w:r w:rsidR="008447A2">
        <w:rPr>
          <w:rFonts w:cs="Arial"/>
          <w:bCs/>
          <w:sz w:val="22"/>
        </w:rPr>
        <w:t>, nach der Armierungslage mit dem gleichen Material den Oberputz herzustellen, sogar bis in den Sockelbereich.</w:t>
      </w:r>
      <w:r>
        <w:rPr>
          <w:rFonts w:cs="Arial"/>
          <w:bCs/>
          <w:sz w:val="22"/>
        </w:rPr>
        <w:t xml:space="preserve"> Seine hohe Schlagfestigkeit von</w:t>
      </w:r>
      <w:r w:rsidR="00815402">
        <w:rPr>
          <w:rFonts w:cs="Arial"/>
          <w:bCs/>
          <w:sz w:val="22"/>
        </w:rPr>
        <w:t xml:space="preserve"> </w:t>
      </w:r>
      <w:r w:rsidR="00022E9B">
        <w:rPr>
          <w:rFonts w:cs="Arial"/>
          <w:bCs/>
          <w:sz w:val="22"/>
        </w:rPr>
        <w:t xml:space="preserve">≥ </w:t>
      </w:r>
      <w:r w:rsidR="00815402">
        <w:rPr>
          <w:rFonts w:cs="Arial"/>
          <w:bCs/>
          <w:sz w:val="22"/>
        </w:rPr>
        <w:t xml:space="preserve">10 Joule ist nicht nur </w:t>
      </w:r>
      <w:r w:rsidR="008C0597">
        <w:rPr>
          <w:rFonts w:cs="Arial"/>
          <w:bCs/>
          <w:sz w:val="22"/>
        </w:rPr>
        <w:t xml:space="preserve">am </w:t>
      </w:r>
      <w:r w:rsidR="00815402">
        <w:rPr>
          <w:rFonts w:cs="Arial"/>
          <w:bCs/>
          <w:sz w:val="22"/>
        </w:rPr>
        <w:t xml:space="preserve">Sockel von Vorteil, sondern sorgt auf der ganzen Fassade für eine </w:t>
      </w:r>
      <w:r w:rsidR="008C0597">
        <w:rPr>
          <w:rFonts w:cs="Arial"/>
          <w:bCs/>
          <w:sz w:val="22"/>
        </w:rPr>
        <w:t xml:space="preserve">herausragende </w:t>
      </w:r>
      <w:r w:rsidR="00815402">
        <w:rPr>
          <w:rFonts w:cs="Arial"/>
          <w:bCs/>
          <w:sz w:val="22"/>
        </w:rPr>
        <w:t>Hagelfestigkeit</w:t>
      </w:r>
      <w:r w:rsidR="008447A2">
        <w:rPr>
          <w:rFonts w:cs="Arial"/>
          <w:bCs/>
          <w:sz w:val="22"/>
        </w:rPr>
        <w:t xml:space="preserve"> und Dauerhaftigkeit</w:t>
      </w:r>
      <w:r w:rsidR="00815402">
        <w:rPr>
          <w:rFonts w:cs="Arial"/>
          <w:bCs/>
          <w:sz w:val="22"/>
        </w:rPr>
        <w:t xml:space="preserve">. </w:t>
      </w:r>
      <w:r w:rsidR="008C0597">
        <w:rPr>
          <w:rFonts w:cs="Arial"/>
          <w:bCs/>
          <w:sz w:val="22"/>
        </w:rPr>
        <w:t>Aufgrund seiner Leichtigkeit ist der Klebe</w:t>
      </w:r>
      <w:r w:rsidR="00E076CE">
        <w:rPr>
          <w:rFonts w:cs="Arial"/>
          <w:bCs/>
          <w:sz w:val="22"/>
        </w:rPr>
        <w:t>-</w:t>
      </w:r>
      <w:r w:rsidR="008C0597">
        <w:rPr>
          <w:rFonts w:cs="Arial"/>
          <w:bCs/>
          <w:sz w:val="22"/>
        </w:rPr>
        <w:t xml:space="preserve"> und Armierungsmörtel spielend leicht zu verarbeiten und glänzt mit einem geringen Verbrauch. Durch sein niedriges Eigengewicht lassen sich auch schwierige Stellen</w:t>
      </w:r>
      <w:r w:rsidR="006F7CCA">
        <w:rPr>
          <w:rFonts w:cs="Arial"/>
          <w:bCs/>
          <w:sz w:val="22"/>
        </w:rPr>
        <w:t>,</w:t>
      </w:r>
      <w:r w:rsidR="008C0597">
        <w:rPr>
          <w:rFonts w:cs="Arial"/>
          <w:bCs/>
          <w:sz w:val="22"/>
        </w:rPr>
        <w:t xml:space="preserve"> </w:t>
      </w:r>
      <w:r w:rsidR="006F7CCA">
        <w:rPr>
          <w:rFonts w:cs="Arial"/>
          <w:bCs/>
          <w:sz w:val="22"/>
        </w:rPr>
        <w:t>zum Beispiel</w:t>
      </w:r>
      <w:r w:rsidR="008C0597">
        <w:rPr>
          <w:rFonts w:cs="Arial"/>
          <w:bCs/>
          <w:sz w:val="22"/>
        </w:rPr>
        <w:t xml:space="preserve"> über Kopf</w:t>
      </w:r>
      <w:r w:rsidR="006F7CCA">
        <w:rPr>
          <w:rFonts w:cs="Arial"/>
          <w:bCs/>
          <w:sz w:val="22"/>
        </w:rPr>
        <w:t>,</w:t>
      </w:r>
      <w:r w:rsidR="008C0597">
        <w:rPr>
          <w:rFonts w:cs="Arial"/>
          <w:bCs/>
          <w:sz w:val="22"/>
        </w:rPr>
        <w:t xml:space="preserve"> komfortabel verputzen und armieren.</w:t>
      </w:r>
    </w:p>
    <w:p w:rsidR="00780736" w:rsidP="000E6A94">
      <w:pPr>
        <w:spacing w:line="276" w:lineRule="auto"/>
        <w:ind w:right="2262"/>
        <w:rPr>
          <w:rFonts w:cs="Arial"/>
          <w:bCs/>
          <w:sz w:val="22"/>
        </w:rPr>
      </w:pPr>
    </w:p>
    <w:p w:rsidR="003931B5" w:rsidRPr="00E86F28" w:rsidP="000E6A94">
      <w:pPr>
        <w:spacing w:line="276" w:lineRule="auto"/>
        <w:ind w:right="2262"/>
        <w:rPr>
          <w:rFonts w:cs="Arial"/>
          <w:bCs/>
          <w:sz w:val="22"/>
        </w:rPr>
      </w:pPr>
    </w:p>
    <w:p w:rsidR="003931B5" w:rsidP="00774904">
      <w:pPr>
        <w:tabs>
          <w:tab w:val="left" w:pos="7088"/>
        </w:tabs>
        <w:autoSpaceDE w:val="0"/>
        <w:autoSpaceDN w:val="0"/>
        <w:adjustRightInd w:val="0"/>
        <w:spacing w:after="120"/>
        <w:ind w:right="1979"/>
        <w:rPr>
          <w:rFonts w:cs="Arial"/>
          <w:b/>
          <w:bCs/>
          <w:sz w:val="22"/>
        </w:rPr>
      </w:pPr>
    </w:p>
    <w:p w:rsidR="00077FD8" w:rsidRPr="00E86F28" w:rsidP="00774904">
      <w:pPr>
        <w:tabs>
          <w:tab w:val="left" w:pos="7088"/>
        </w:tabs>
        <w:autoSpaceDE w:val="0"/>
        <w:autoSpaceDN w:val="0"/>
        <w:adjustRightInd w:val="0"/>
        <w:spacing w:after="120"/>
        <w:ind w:right="1979"/>
        <w:rPr>
          <w:rFonts w:cs="Arial"/>
          <w:sz w:val="22"/>
        </w:rPr>
      </w:pPr>
      <w:r w:rsidRPr="00E86F28">
        <w:rPr>
          <w:rFonts w:cs="Arial"/>
          <w:b/>
          <w:bCs/>
          <w:sz w:val="22"/>
        </w:rPr>
        <w:t>Weitere Informationen</w:t>
      </w:r>
    </w:p>
    <w:p w:rsidR="00077FD8" w:rsidRPr="00E86F28" w:rsidP="009816F1">
      <w:pPr>
        <w:tabs>
          <w:tab w:val="left" w:pos="4253"/>
          <w:tab w:val="left" w:pos="7088"/>
        </w:tabs>
        <w:ind w:right="1978"/>
        <w:rPr>
          <w:rFonts w:cs="Arial"/>
          <w:sz w:val="22"/>
        </w:rPr>
      </w:pPr>
      <w:r w:rsidRPr="00E86F28">
        <w:rPr>
          <w:rFonts w:cs="Arial"/>
          <w:sz w:val="22"/>
        </w:rPr>
        <w:t>HASIT Trockenmörtel GmbH</w:t>
      </w:r>
      <w:r w:rsidRPr="00E86F28">
        <w:rPr>
          <w:rFonts w:cs="Arial"/>
          <w:sz w:val="22"/>
        </w:rPr>
        <w:tab/>
      </w:r>
      <w:r w:rsidRPr="00E86F28">
        <w:rPr>
          <w:rFonts w:cs="Arial"/>
          <w:sz w:val="22"/>
        </w:rPr>
        <w:t>Telefon: +49 (0)8161 602-0</w:t>
      </w:r>
    </w:p>
    <w:p w:rsidR="008C2DC4" w:rsidRPr="00E86F28" w:rsidP="009816F1">
      <w:pPr>
        <w:tabs>
          <w:tab w:val="left" w:pos="4253"/>
          <w:tab w:val="left" w:pos="7088"/>
        </w:tabs>
        <w:ind w:right="1978"/>
        <w:rPr>
          <w:rFonts w:cs="Arial"/>
          <w:sz w:val="22"/>
        </w:rPr>
      </w:pPr>
      <w:r w:rsidRPr="00E86F28">
        <w:rPr>
          <w:rFonts w:cs="Arial"/>
          <w:sz w:val="22"/>
        </w:rPr>
        <w:t>Landshuter Straße 30</w:t>
      </w:r>
      <w:r w:rsidRPr="00E86F28">
        <w:rPr>
          <w:rFonts w:cs="Arial"/>
          <w:sz w:val="22"/>
        </w:rPr>
        <w:tab/>
        <w:t xml:space="preserve">Email: </w:t>
      </w:r>
      <w:hyperlink r:id="rId7" w:history="1">
        <w:r w:rsidRPr="00E86F28" w:rsidR="00073E21">
          <w:rPr>
            <w:rStyle w:val="Hyperlink"/>
            <w:rFonts w:cs="Arial"/>
            <w:sz w:val="22"/>
          </w:rPr>
          <w:t>presse@hasit.de</w:t>
        </w:r>
      </w:hyperlink>
    </w:p>
    <w:p w:rsidR="00077FD8" w:rsidRPr="00652DB3" w:rsidP="009816F1">
      <w:pPr>
        <w:tabs>
          <w:tab w:val="left" w:pos="4253"/>
          <w:tab w:val="left" w:pos="7088"/>
        </w:tabs>
        <w:ind w:right="1978"/>
        <w:rPr>
          <w:rFonts w:cs="Arial"/>
          <w:sz w:val="22"/>
        </w:rPr>
      </w:pPr>
      <w:r w:rsidRPr="00652DB3">
        <w:rPr>
          <w:rFonts w:cs="Arial"/>
          <w:sz w:val="22"/>
        </w:rPr>
        <w:t>85356 Freising</w:t>
      </w:r>
      <w:r w:rsidRPr="00652DB3">
        <w:rPr>
          <w:rFonts w:cs="Arial"/>
          <w:sz w:val="22"/>
        </w:rPr>
        <w:tab/>
        <w:t>Homepage: www.hasit.de</w:t>
      </w:r>
    </w:p>
    <w:p w:rsidR="00077FD8" w:rsidRPr="00652DB3" w:rsidP="009816F1">
      <w:pPr>
        <w:tabs>
          <w:tab w:val="left" w:pos="7088"/>
        </w:tabs>
        <w:ind w:right="1978"/>
        <w:rPr>
          <w:rFonts w:cs="Arial"/>
          <w:sz w:val="22"/>
        </w:rPr>
      </w:pPr>
    </w:p>
    <w:p w:rsidR="00D203AA" w:rsidRPr="00652DB3" w:rsidP="009816F1">
      <w:pPr>
        <w:tabs>
          <w:tab w:val="left" w:pos="7088"/>
        </w:tabs>
        <w:ind w:right="1978"/>
        <w:rPr>
          <w:rFonts w:cs="Arial"/>
          <w:sz w:val="22"/>
        </w:rPr>
      </w:pPr>
    </w:p>
    <w:p w:rsidR="00077FD8" w:rsidRPr="00652DB3" w:rsidP="00774904">
      <w:pPr>
        <w:tabs>
          <w:tab w:val="left" w:pos="7088"/>
        </w:tabs>
        <w:autoSpaceDE w:val="0"/>
        <w:autoSpaceDN w:val="0"/>
        <w:adjustRightInd w:val="0"/>
        <w:spacing w:after="120"/>
        <w:ind w:right="1979"/>
        <w:rPr>
          <w:rFonts w:cs="Arial"/>
          <w:b/>
          <w:bCs/>
          <w:sz w:val="22"/>
        </w:rPr>
      </w:pPr>
      <w:r w:rsidRPr="00652DB3">
        <w:rPr>
          <w:rFonts w:cs="Arial"/>
          <w:b/>
          <w:bCs/>
          <w:sz w:val="22"/>
        </w:rPr>
        <w:t>Textumfang</w:t>
      </w:r>
    </w:p>
    <w:p w:rsidR="00077FD8" w:rsidRPr="00E86F28" w:rsidP="009816F1">
      <w:pPr>
        <w:widowControl w:val="0"/>
        <w:tabs>
          <w:tab w:val="left" w:pos="7088"/>
        </w:tabs>
        <w:autoSpaceDE w:val="0"/>
        <w:autoSpaceDN w:val="0"/>
        <w:adjustRightInd w:val="0"/>
        <w:spacing w:line="280" w:lineRule="atLeast"/>
        <w:ind w:right="1978"/>
        <w:rPr>
          <w:rFonts w:cs="Arial"/>
          <w:sz w:val="22"/>
        </w:rPr>
      </w:pPr>
      <w:r w:rsidRPr="00E86F28">
        <w:rPr>
          <w:rFonts w:cs="Arial"/>
          <w:sz w:val="22"/>
        </w:rPr>
        <w:t xml:space="preserve">ca. </w:t>
      </w:r>
      <w:r w:rsidR="008A2B08">
        <w:rPr>
          <w:rFonts w:cs="Arial"/>
          <w:sz w:val="22"/>
        </w:rPr>
        <w:t>2</w:t>
      </w:r>
      <w:r w:rsidRPr="00E86F28">
        <w:rPr>
          <w:rFonts w:cs="Arial"/>
          <w:sz w:val="22"/>
        </w:rPr>
        <w:t>.</w:t>
      </w:r>
      <w:r w:rsidR="001C0638">
        <w:rPr>
          <w:rFonts w:cs="Arial"/>
          <w:sz w:val="22"/>
        </w:rPr>
        <w:t>250</w:t>
      </w:r>
      <w:r w:rsidRPr="00E86F28">
        <w:rPr>
          <w:rFonts w:cs="Arial"/>
          <w:sz w:val="22"/>
        </w:rPr>
        <w:t xml:space="preserve"> Zeichen mit Leerzeichen</w:t>
      </w:r>
    </w:p>
    <w:p w:rsidR="00077FD8" w:rsidRPr="00E86F28" w:rsidP="009816F1">
      <w:pPr>
        <w:tabs>
          <w:tab w:val="left" w:pos="7088"/>
        </w:tabs>
        <w:ind w:right="1978"/>
        <w:rPr>
          <w:rFonts w:eastAsia="Times" w:cs="Arial"/>
          <w:sz w:val="22"/>
        </w:rPr>
      </w:pPr>
      <w:r w:rsidRPr="00E86F28">
        <w:rPr>
          <w:rFonts w:eastAsia="Times" w:cs="Arial"/>
          <w:sz w:val="22"/>
        </w:rPr>
        <w:t>Abdruck frei – Belegexemplar an Proesler Kommunikation erbeten</w:t>
      </w:r>
    </w:p>
    <w:p w:rsidR="00E71324" w:rsidRPr="00E86F28" w:rsidP="009816F1">
      <w:pPr>
        <w:pStyle w:val="BodyTextIndent2"/>
        <w:keepNext/>
        <w:tabs>
          <w:tab w:val="left" w:pos="7088"/>
        </w:tabs>
        <w:ind w:left="0" w:right="1978"/>
        <w:rPr>
          <w:rFonts w:eastAsia="Times" w:cs="Arial"/>
          <w:b/>
          <w:szCs w:val="24"/>
        </w:rPr>
      </w:pPr>
    </w:p>
    <w:p w:rsidR="00D203AA" w:rsidRPr="00E86F28" w:rsidP="009816F1">
      <w:pPr>
        <w:pStyle w:val="BodyTextIndent2"/>
        <w:keepNext/>
        <w:tabs>
          <w:tab w:val="left" w:pos="7088"/>
        </w:tabs>
        <w:ind w:left="0" w:right="1978"/>
        <w:rPr>
          <w:rFonts w:eastAsia="Times" w:cs="Arial"/>
          <w:b/>
          <w:szCs w:val="24"/>
        </w:rPr>
      </w:pPr>
    </w:p>
    <w:p w:rsidR="00077FD8" w:rsidRPr="00E86F28" w:rsidP="00774904">
      <w:pPr>
        <w:pStyle w:val="BodyTextIndent2"/>
        <w:keepNext/>
        <w:tabs>
          <w:tab w:val="left" w:pos="7088"/>
        </w:tabs>
        <w:spacing w:after="120"/>
        <w:ind w:left="0" w:right="1979"/>
        <w:rPr>
          <w:rFonts w:eastAsia="Times" w:cs="Arial"/>
          <w:b/>
          <w:sz w:val="22"/>
          <w:szCs w:val="24"/>
        </w:rPr>
      </w:pPr>
      <w:r w:rsidRPr="00E86F28">
        <w:rPr>
          <w:rFonts w:eastAsia="Times" w:cs="Arial"/>
          <w:b/>
          <w:sz w:val="22"/>
          <w:szCs w:val="24"/>
        </w:rPr>
        <w:t>Download</w:t>
      </w:r>
    </w:p>
    <w:p w:rsidR="00077FD8" w:rsidRPr="00E86F28" w:rsidP="009816F1">
      <w:pPr>
        <w:pStyle w:val="BodyTextIndent2"/>
        <w:keepNext/>
        <w:tabs>
          <w:tab w:val="left" w:pos="7088"/>
        </w:tabs>
        <w:ind w:left="0" w:right="1978"/>
        <w:rPr>
          <w:rFonts w:eastAsia="Times" w:cs="Arial"/>
          <w:sz w:val="22"/>
          <w:szCs w:val="24"/>
        </w:rPr>
      </w:pPr>
      <w:r w:rsidRPr="00E86F28">
        <w:rPr>
          <w:rFonts w:eastAsia="Times" w:cs="Arial"/>
          <w:sz w:val="22"/>
          <w:szCs w:val="24"/>
        </w:rPr>
        <w:t>Pressetext und Abbildung finden</w:t>
      </w:r>
      <w:r w:rsidRPr="00E86F28" w:rsidR="00A77A6A">
        <w:rPr>
          <w:rFonts w:eastAsia="Times" w:cs="Arial"/>
          <w:sz w:val="22"/>
          <w:szCs w:val="24"/>
        </w:rPr>
        <w:t xml:space="preserve"> Sie als zip-Datei zum Download </w:t>
      </w:r>
      <w:r w:rsidRPr="00E86F28">
        <w:rPr>
          <w:rFonts w:eastAsia="Times" w:cs="Arial"/>
          <w:sz w:val="22"/>
          <w:szCs w:val="24"/>
        </w:rPr>
        <w:t>unter</w:t>
      </w:r>
    </w:p>
    <w:p w:rsidR="00077FD8" w:rsidRPr="00FF1F05" w:rsidP="009816F1">
      <w:pPr>
        <w:pStyle w:val="BodyTextIndent2"/>
        <w:keepNext/>
        <w:tabs>
          <w:tab w:val="left" w:pos="7088"/>
        </w:tabs>
        <w:ind w:left="0" w:right="1978"/>
        <w:rPr>
          <w:rFonts w:eastAsia="Times" w:cs="Arial"/>
          <w:sz w:val="20"/>
          <w:szCs w:val="24"/>
        </w:rPr>
      </w:pPr>
      <w:hyperlink r:id="rId8" w:history="1">
        <w:r w:rsidRPr="005C33FF" w:rsidR="00FF1F05">
          <w:rPr>
            <w:rStyle w:val="Hyperlink"/>
            <w:sz w:val="22"/>
          </w:rPr>
          <w:t>http://download.proesler.com/hasit-dieplast868.zip</w:t>
        </w:r>
      </w:hyperlink>
      <w:r w:rsidRPr="00FF1F05" w:rsidR="00FF1F05">
        <w:rPr>
          <w:sz w:val="22"/>
        </w:rPr>
        <w:t xml:space="preserve"> </w:t>
      </w:r>
    </w:p>
    <w:p w:rsidR="00077FD8" w:rsidRPr="00E86F28" w:rsidP="00077FD8">
      <w:pPr>
        <w:pStyle w:val="BodyTextIndent2"/>
        <w:keepNext/>
        <w:tabs>
          <w:tab w:val="clear" w:pos="7938"/>
        </w:tabs>
        <w:ind w:left="0" w:right="-6"/>
        <w:rPr>
          <w:rFonts w:eastAsia="Times" w:cs="Arial"/>
          <w:noProof/>
          <w:sz w:val="22"/>
          <w:szCs w:val="24"/>
          <w:lang w:eastAsia="en-US"/>
        </w:rPr>
      </w:pPr>
    </w:p>
    <w:p w:rsidR="00D203AA" w:rsidRPr="00E86F28" w:rsidP="00077FD8">
      <w:pPr>
        <w:pStyle w:val="BodyTextIndent2"/>
        <w:keepNext/>
        <w:tabs>
          <w:tab w:val="clear" w:pos="7938"/>
        </w:tabs>
        <w:ind w:left="0" w:right="-6"/>
        <w:rPr>
          <w:rFonts w:eastAsia="Times" w:cs="Arial"/>
          <w:noProof/>
          <w:sz w:val="22"/>
          <w:szCs w:val="24"/>
          <w:lang w:eastAsia="en-US"/>
        </w:rPr>
      </w:pPr>
    </w:p>
    <w:p w:rsidR="00D203AA" w:rsidP="00077FD8">
      <w:pPr>
        <w:pStyle w:val="BodyTextIndent2"/>
        <w:keepNext/>
        <w:tabs>
          <w:tab w:val="clear" w:pos="7938"/>
        </w:tabs>
        <w:ind w:left="0" w:right="-6"/>
        <w:rPr>
          <w:rFonts w:eastAsia="Times" w:cs="Arial"/>
          <w:b/>
          <w:noProof/>
          <w:sz w:val="22"/>
          <w:szCs w:val="24"/>
          <w:lang w:eastAsia="en-US"/>
        </w:rPr>
      </w:pPr>
      <w:r>
        <w:rPr>
          <w:rFonts w:eastAsia="Times" w:cs="Arial"/>
          <w:b/>
          <w:noProof/>
          <w:sz w:val="22"/>
          <w:szCs w:val="24"/>
          <w:lang w:eastAsia="en-US"/>
        </w:rPr>
        <w:br w:type="column"/>
      </w:r>
      <w:r w:rsidRPr="00E86F28">
        <w:rPr>
          <w:rFonts w:eastAsia="Times" w:cs="Arial"/>
          <w:b/>
          <w:noProof/>
          <w:sz w:val="22"/>
          <w:szCs w:val="24"/>
          <w:lang w:eastAsia="en-US"/>
        </w:rPr>
        <w:t>Abbildungen</w:t>
      </w:r>
    </w:p>
    <w:p w:rsidR="00FF1F05" w:rsidRPr="00986CDB" w:rsidP="00FF1F05">
      <w:pPr>
        <w:pStyle w:val="BodyTextIndent2"/>
        <w:keepNext/>
        <w:tabs>
          <w:tab w:val="clear" w:pos="7938"/>
        </w:tabs>
        <w:ind w:left="0" w:right="-6"/>
        <w:rPr>
          <w:rFonts w:eastAsia="Times" w:cs="Arial"/>
          <w:noProof/>
          <w:sz w:val="22"/>
          <w:szCs w:val="24"/>
          <w:lang w:eastAsia="en-US"/>
        </w:rPr>
      </w:pPr>
      <w:r w:rsidRPr="00986CDB">
        <w:rPr>
          <w:rFonts w:eastAsia="Times" w:cs="Arial"/>
          <w:noProof/>
          <w:sz w:val="22"/>
          <w:szCs w:val="24"/>
          <w:lang w:eastAsia="en-US"/>
        </w:rPr>
        <w:t>Bitte achten Sie auf die korrekte Nennung des Fotonachweises und auf die ausschließliche Verwendung im Zusammenhang mit dieser Pressemitteilung.</w:t>
      </w:r>
    </w:p>
    <w:p w:rsidR="00FF1F05" w:rsidRPr="00E86F28" w:rsidP="00077FD8">
      <w:pPr>
        <w:pStyle w:val="BodyTextIndent2"/>
        <w:keepNext/>
        <w:tabs>
          <w:tab w:val="clear" w:pos="7938"/>
        </w:tabs>
        <w:ind w:left="0" w:right="-6"/>
        <w:rPr>
          <w:rFonts w:eastAsia="Times" w:cs="Arial"/>
          <w:b/>
          <w:noProof/>
          <w:sz w:val="22"/>
          <w:szCs w:val="24"/>
          <w:lang w:eastAsia="en-US"/>
        </w:rPr>
      </w:pPr>
    </w:p>
    <w:p w:rsidR="00D203AA" w:rsidRPr="00E86F28" w:rsidP="00077FD8">
      <w:pPr>
        <w:pStyle w:val="BodyTextIndent2"/>
        <w:keepNext/>
        <w:tabs>
          <w:tab w:val="clear" w:pos="7938"/>
        </w:tabs>
        <w:ind w:left="0" w:right="-6"/>
        <w:rPr>
          <w:rFonts w:eastAsia="Times" w:cs="Arial"/>
          <w:noProof/>
          <w:sz w:val="22"/>
          <w:szCs w:val="24"/>
          <w:lang w:eastAsia="en-US"/>
        </w:rPr>
      </w:pPr>
    </w:p>
    <w:tbl>
      <w:tblPr>
        <w:tblW w:w="0" w:type="auto"/>
        <w:tblLook w:val="04A0"/>
      </w:tblPr>
      <w:tblGrid>
        <w:gridCol w:w="3681"/>
        <w:gridCol w:w="5375"/>
      </w:tblGrid>
      <w:tr w:rsidTr="005F601D">
        <w:tblPrEx>
          <w:tblW w:w="0" w:type="auto"/>
          <w:tblLook w:val="04A0"/>
        </w:tblPrEx>
        <w:tc>
          <w:tcPr>
            <w:tcW w:w="3681" w:type="dxa"/>
            <w:shd w:val="clear" w:color="auto" w:fill="auto"/>
          </w:tcPr>
          <w:p w:rsidR="00454043" w:rsidRPr="00E86F28">
            <w:pPr>
              <w:rPr>
                <w:color w:val="FF0000"/>
              </w:rPr>
            </w:pPr>
            <w:r>
              <w:rPr>
                <w:noProof/>
                <w:color w:val="FF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13.25pt;height:205.5pt">
                  <v:imagedata r:id="rId9" o:title="Produktbild HASIT DIEPLAST 868 ALLSTAR_lr"/>
                </v:shape>
              </w:pict>
            </w:r>
          </w:p>
          <w:p w:rsidR="00A16168" w:rsidRPr="00E86F28">
            <w:pPr>
              <w:rPr>
                <w:color w:val="FF0000"/>
              </w:rPr>
            </w:pPr>
          </w:p>
        </w:tc>
        <w:tc>
          <w:tcPr>
            <w:tcW w:w="5375" w:type="dxa"/>
            <w:shd w:val="clear" w:color="auto" w:fill="auto"/>
          </w:tcPr>
          <w:p w:rsidR="006F7CCA" w:rsidRPr="006B4091">
            <w:r w:rsidRPr="006F7CCA">
              <w:rPr>
                <w:bCs/>
              </w:rPr>
              <w:t>M</w:t>
            </w:r>
            <w:r w:rsidRPr="006F7CCA">
              <w:t>it dem neuen „Dieplast 868 Allstar</w:t>
            </w:r>
            <w:r w:rsidR="00022E9B">
              <w:t xml:space="preserve"> Light</w:t>
            </w:r>
            <w:r w:rsidRPr="006F7CCA">
              <w:t xml:space="preserve">“ </w:t>
            </w:r>
            <w:r w:rsidR="00FF1F05">
              <w:t>bietet</w:t>
            </w:r>
            <w:r w:rsidRPr="006F7CCA">
              <w:t xml:space="preserve"> Hasit einen rein minerali</w:t>
            </w:r>
            <w:r w:rsidR="00E076CE">
              <w:t>schen, rohweißen sehr leichten K</w:t>
            </w:r>
            <w:r w:rsidRPr="006F7CCA">
              <w:t>lebe- und Armierungsmörtel</w:t>
            </w:r>
            <w:r>
              <w:t xml:space="preserve"> für fast alle Anwendungen bei WDV-Systemen</w:t>
            </w:r>
          </w:p>
          <w:p w:rsidR="00FF1F05"/>
          <w:p w:rsidR="00454043" w:rsidRPr="006B4091">
            <w:r w:rsidRPr="006B4091">
              <w:t>© HASIT</w:t>
            </w:r>
          </w:p>
        </w:tc>
      </w:tr>
      <w:tr w:rsidTr="005F601D">
        <w:tblPrEx>
          <w:tblW w:w="0" w:type="auto"/>
          <w:tblLook w:val="04A0"/>
        </w:tblPrEx>
        <w:tc>
          <w:tcPr>
            <w:tcW w:w="3681" w:type="dxa"/>
            <w:shd w:val="clear" w:color="auto" w:fill="auto"/>
          </w:tcPr>
          <w:p w:rsidR="005F601D">
            <w:pPr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pict>
                <v:shape id="_x0000_i1028" type="#_x0000_t75" style="width:170.25pt;height:113.25pt">
                  <v:imagedata r:id="rId10" o:title="Anwendung HASIT DIEPLAST 868 ALLSTAR_lr"/>
                </v:shape>
              </w:pict>
            </w:r>
          </w:p>
          <w:p w:rsidR="005F601D" w:rsidRPr="00E86F28">
            <w:pPr>
              <w:rPr>
                <w:noProof/>
                <w:color w:val="FF0000"/>
              </w:rPr>
            </w:pPr>
          </w:p>
        </w:tc>
        <w:tc>
          <w:tcPr>
            <w:tcW w:w="5375" w:type="dxa"/>
            <w:shd w:val="clear" w:color="auto" w:fill="auto"/>
          </w:tcPr>
          <w:p w:rsidR="005F601D" w:rsidP="005F601D">
            <w:r>
              <w:t>Besonderer Vorteil: N</w:t>
            </w:r>
            <w:r w:rsidRPr="005F601D">
              <w:t xml:space="preserve">ach der Armierungslage </w:t>
            </w:r>
            <w:r>
              <w:t xml:space="preserve">lässt sich </w:t>
            </w:r>
            <w:r w:rsidRPr="005F601D">
              <w:t xml:space="preserve">mit dem gleichen Material </w:t>
            </w:r>
            <w:r>
              <w:t>auch der Oberputz her</w:t>
            </w:r>
            <w:r w:rsidRPr="005F601D">
              <w:t>stellen</w:t>
            </w:r>
            <w:r>
              <w:t xml:space="preserve"> –</w:t>
            </w:r>
            <w:r w:rsidRPr="005F601D">
              <w:t xml:space="preserve"> </w:t>
            </w:r>
            <w:r>
              <w:t xml:space="preserve">und das </w:t>
            </w:r>
            <w:r w:rsidRPr="005F601D">
              <w:t>sogar bis in den Sockelbereich</w:t>
            </w:r>
          </w:p>
          <w:p w:rsidR="005F601D" w:rsidP="005F601D"/>
          <w:p w:rsidR="005F601D" w:rsidRPr="006F7CCA" w:rsidP="005F601D">
            <w:pPr>
              <w:rPr>
                <w:bCs/>
              </w:rPr>
            </w:pPr>
            <w:r w:rsidRPr="006B4091">
              <w:t>© HASIT</w:t>
            </w:r>
          </w:p>
        </w:tc>
      </w:tr>
    </w:tbl>
    <w:p w:rsidR="009816F1" w:rsidRPr="00353DAC"/>
    <w:sectPr w:rsidSect="009816F1">
      <w:headerReference w:type="default" r:id="rId11"/>
      <w:footerReference w:type="default" r:id="rId12"/>
      <w:type w:val="continuous"/>
      <w:pgSz w:w="11900" w:h="16820"/>
      <w:pgMar w:top="283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ki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25DA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8124A0">
      <w:rPr>
        <w:noProof/>
      </w:rPr>
      <w:t>1</w:t>
    </w:r>
    <w:r>
      <w:fldChar w:fldCharType="end"/>
    </w:r>
  </w:p>
  <w:p w:rsidR="003D25D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25DA" w:rsidP="007E6546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4497070</wp:posOffset>
          </wp:positionH>
          <wp:positionV relativeFrom="paragraph">
            <wp:posOffset>-32385</wp:posOffset>
          </wp:positionV>
          <wp:extent cx="1816735" cy="474980"/>
          <wp:effectExtent l="0" t="0" r="0" b="0"/>
          <wp:wrapTight wrapText="bothSides">
            <wp:wrapPolygon>
              <wp:start x="0" y="0"/>
              <wp:lineTo x="0" y="20791"/>
              <wp:lineTo x="21441" y="20791"/>
              <wp:lineTo x="21441" y="0"/>
              <wp:lineTo x="0" y="0"/>
            </wp:wrapPolygon>
          </wp:wrapTight>
          <wp:docPr id="6" name="Bild 1" descr="HASIT_Logo_Clai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HASIT_Logo_Claim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890E7E"/>
    <w:multiLevelType w:val="hybridMultilevel"/>
    <w:tmpl w:val="D95C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A5CEC"/>
    <w:multiLevelType w:val="hybridMultilevel"/>
    <w:tmpl w:val="1DF6E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95559"/>
    <w:multiLevelType w:val="hybridMultilevel"/>
    <w:tmpl w:val="ED94ED3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  <w:sz w:val="24"/>
        <w:u w:color="0099FF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F424D"/>
    <w:multiLevelType w:val="hybridMultilevel"/>
    <w:tmpl w:val="AA947AC2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B0F0"/>
        <w:sz w:val="24"/>
        <w:u w:color="0099FF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9D278F"/>
    <w:multiLevelType w:val="hybridMultilevel"/>
    <w:tmpl w:val="A75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A10F3F"/>
    <w:multiLevelType w:val="hybridMultilevel"/>
    <w:tmpl w:val="2E62B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A90BA6"/>
    <w:multiLevelType w:val="hybridMultilevel"/>
    <w:tmpl w:val="4E4AE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04835"/>
    <w:multiLevelType w:val="hybridMultilevel"/>
    <w:tmpl w:val="DA50A9F8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"/>
      <w:lvlJc w:val="left"/>
      <w:pPr>
        <w:tabs>
          <w:tab w:val="num" w:pos="407"/>
        </w:tabs>
        <w:ind w:left="464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C6D671A"/>
    <w:multiLevelType w:val="multilevel"/>
    <w:tmpl w:val="A75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4700C4"/>
    <w:multiLevelType w:val="hybridMultilevel"/>
    <w:tmpl w:val="0F8C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E46916"/>
    <w:multiLevelType w:val="hybridMultilevel"/>
    <w:tmpl w:val="5C6E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ED4584"/>
    <w:multiLevelType w:val="hybridMultilevel"/>
    <w:tmpl w:val="06F41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317609"/>
    <w:multiLevelType w:val="multilevel"/>
    <w:tmpl w:val="0F8C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EB7581"/>
    <w:multiLevelType w:val="hybridMultilevel"/>
    <w:tmpl w:val="0288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CA008F"/>
    <w:multiLevelType w:val="hybridMultilevel"/>
    <w:tmpl w:val="D812C7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0F0"/>
        <w:sz w:val="24"/>
        <w:u w:color="0099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09623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1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9"/>
  </w:num>
  <w:num w:numId="7">
    <w:abstractNumId w:val="12"/>
  </w:num>
  <w:num w:numId="8">
    <w:abstractNumId w:val="4"/>
  </w:num>
  <w:num w:numId="9">
    <w:abstractNumId w:val="8"/>
  </w:num>
  <w:num w:numId="10">
    <w:abstractNumId w:val="5"/>
  </w:num>
  <w:num w:numId="11">
    <w:abstractNumId w:val="0"/>
  </w:num>
  <w:num w:numId="12">
    <w:abstractNumId w:val="14"/>
  </w:num>
  <w:num w:numId="13">
    <w:abstractNumId w:val="1"/>
  </w:num>
  <w:num w:numId="14">
    <w:abstractNumId w:val="2"/>
  </w:num>
  <w:num w:numId="15">
    <w:abstractNumId w:val="6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oNotTrackMoves/>
  <w:documentProtection w:edit="forms" w:enforcement="0"/>
  <w:defaultTabStop w:val="709"/>
  <w:autoHyphenation/>
  <w:consecutiveHyphenLimit w:val="3"/>
  <w:hyphenationZone w:val="425"/>
  <w:displayHorizontalDrawingGridEvery w:val="0"/>
  <w:displayVerticalDrawingGridEvery w:val="0"/>
  <w:doNotUseMarginsForDrawingGridOrigin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B3E"/>
    <w:rsid w:val="0000063D"/>
    <w:rsid w:val="000029A8"/>
    <w:rsid w:val="000173A8"/>
    <w:rsid w:val="000221ED"/>
    <w:rsid w:val="00022943"/>
    <w:rsid w:val="00022B4F"/>
    <w:rsid w:val="00022E9B"/>
    <w:rsid w:val="000238EC"/>
    <w:rsid w:val="00030523"/>
    <w:rsid w:val="00033803"/>
    <w:rsid w:val="00040D13"/>
    <w:rsid w:val="0004108B"/>
    <w:rsid w:val="00042C30"/>
    <w:rsid w:val="00045748"/>
    <w:rsid w:val="000473B4"/>
    <w:rsid w:val="000475DD"/>
    <w:rsid w:val="00054ABF"/>
    <w:rsid w:val="00061546"/>
    <w:rsid w:val="00065E8A"/>
    <w:rsid w:val="00066468"/>
    <w:rsid w:val="00066A92"/>
    <w:rsid w:val="00073E21"/>
    <w:rsid w:val="00076CD9"/>
    <w:rsid w:val="00077FD8"/>
    <w:rsid w:val="00086FDA"/>
    <w:rsid w:val="000914B1"/>
    <w:rsid w:val="000A5390"/>
    <w:rsid w:val="000B58CB"/>
    <w:rsid w:val="000C0ACD"/>
    <w:rsid w:val="000C3B26"/>
    <w:rsid w:val="000C5A38"/>
    <w:rsid w:val="000C7ED8"/>
    <w:rsid w:val="000D0732"/>
    <w:rsid w:val="000E6A94"/>
    <w:rsid w:val="000E7E44"/>
    <w:rsid w:val="000F5030"/>
    <w:rsid w:val="000F77A1"/>
    <w:rsid w:val="00103607"/>
    <w:rsid w:val="00103BA8"/>
    <w:rsid w:val="001054DD"/>
    <w:rsid w:val="00112E8B"/>
    <w:rsid w:val="00131C50"/>
    <w:rsid w:val="00137315"/>
    <w:rsid w:val="00147E45"/>
    <w:rsid w:val="00151B3D"/>
    <w:rsid w:val="00154901"/>
    <w:rsid w:val="00155C58"/>
    <w:rsid w:val="00167070"/>
    <w:rsid w:val="00167C7B"/>
    <w:rsid w:val="00172AB8"/>
    <w:rsid w:val="00173A7B"/>
    <w:rsid w:val="00177E62"/>
    <w:rsid w:val="0018114D"/>
    <w:rsid w:val="00182E1D"/>
    <w:rsid w:val="0019333A"/>
    <w:rsid w:val="00194A61"/>
    <w:rsid w:val="001A44A9"/>
    <w:rsid w:val="001A4DDF"/>
    <w:rsid w:val="001C0638"/>
    <w:rsid w:val="001C5548"/>
    <w:rsid w:val="001C66F4"/>
    <w:rsid w:val="001C73A6"/>
    <w:rsid w:val="001C748A"/>
    <w:rsid w:val="001D3D58"/>
    <w:rsid w:val="001D4454"/>
    <w:rsid w:val="001D4701"/>
    <w:rsid w:val="001D5DFB"/>
    <w:rsid w:val="001D7D8B"/>
    <w:rsid w:val="001E10A2"/>
    <w:rsid w:val="001E413A"/>
    <w:rsid w:val="001E4633"/>
    <w:rsid w:val="00210961"/>
    <w:rsid w:val="00214095"/>
    <w:rsid w:val="00221D58"/>
    <w:rsid w:val="002320B8"/>
    <w:rsid w:val="00237BDC"/>
    <w:rsid w:val="002432FF"/>
    <w:rsid w:val="00245FBC"/>
    <w:rsid w:val="00247DD1"/>
    <w:rsid w:val="002535FE"/>
    <w:rsid w:val="00263C1C"/>
    <w:rsid w:val="00267458"/>
    <w:rsid w:val="00281345"/>
    <w:rsid w:val="00284F62"/>
    <w:rsid w:val="00295B87"/>
    <w:rsid w:val="002A6D99"/>
    <w:rsid w:val="002B40AC"/>
    <w:rsid w:val="002C59F2"/>
    <w:rsid w:val="002E2294"/>
    <w:rsid w:val="002E3384"/>
    <w:rsid w:val="002E7F34"/>
    <w:rsid w:val="002F2F89"/>
    <w:rsid w:val="00311F58"/>
    <w:rsid w:val="00313FB1"/>
    <w:rsid w:val="00315D03"/>
    <w:rsid w:val="00316D3F"/>
    <w:rsid w:val="00317AF3"/>
    <w:rsid w:val="00322C10"/>
    <w:rsid w:val="00325496"/>
    <w:rsid w:val="003328A3"/>
    <w:rsid w:val="0034042B"/>
    <w:rsid w:val="0034158E"/>
    <w:rsid w:val="00342BCE"/>
    <w:rsid w:val="00353DAC"/>
    <w:rsid w:val="00357C39"/>
    <w:rsid w:val="0036492E"/>
    <w:rsid w:val="003730A5"/>
    <w:rsid w:val="003771AF"/>
    <w:rsid w:val="00377479"/>
    <w:rsid w:val="003859EE"/>
    <w:rsid w:val="003931B5"/>
    <w:rsid w:val="0039453C"/>
    <w:rsid w:val="0039622F"/>
    <w:rsid w:val="003A26E0"/>
    <w:rsid w:val="003A5CBE"/>
    <w:rsid w:val="003B068D"/>
    <w:rsid w:val="003B3279"/>
    <w:rsid w:val="003B46B3"/>
    <w:rsid w:val="003D01C2"/>
    <w:rsid w:val="003D0B7E"/>
    <w:rsid w:val="003D155E"/>
    <w:rsid w:val="003D25DA"/>
    <w:rsid w:val="003E67EF"/>
    <w:rsid w:val="003F1C14"/>
    <w:rsid w:val="003F1F53"/>
    <w:rsid w:val="003F3C21"/>
    <w:rsid w:val="003F565A"/>
    <w:rsid w:val="0040536C"/>
    <w:rsid w:val="00406A4F"/>
    <w:rsid w:val="00413DA5"/>
    <w:rsid w:val="00414DB9"/>
    <w:rsid w:val="0041670E"/>
    <w:rsid w:val="004217C4"/>
    <w:rsid w:val="00424C8E"/>
    <w:rsid w:val="0042668E"/>
    <w:rsid w:val="00436072"/>
    <w:rsid w:val="00441235"/>
    <w:rsid w:val="0044693E"/>
    <w:rsid w:val="00451491"/>
    <w:rsid w:val="004534A7"/>
    <w:rsid w:val="00454043"/>
    <w:rsid w:val="004565AC"/>
    <w:rsid w:val="0045771F"/>
    <w:rsid w:val="00472627"/>
    <w:rsid w:val="00475C09"/>
    <w:rsid w:val="0048465C"/>
    <w:rsid w:val="00485DF3"/>
    <w:rsid w:val="00487146"/>
    <w:rsid w:val="004A023C"/>
    <w:rsid w:val="004A2F1C"/>
    <w:rsid w:val="004A3AEC"/>
    <w:rsid w:val="004B150B"/>
    <w:rsid w:val="004B25F9"/>
    <w:rsid w:val="004C26FF"/>
    <w:rsid w:val="004C3C06"/>
    <w:rsid w:val="004D33D2"/>
    <w:rsid w:val="004E6D8E"/>
    <w:rsid w:val="0050500F"/>
    <w:rsid w:val="00515F0D"/>
    <w:rsid w:val="00516810"/>
    <w:rsid w:val="00522EB1"/>
    <w:rsid w:val="005276FC"/>
    <w:rsid w:val="00541E82"/>
    <w:rsid w:val="005428CC"/>
    <w:rsid w:val="00543E9F"/>
    <w:rsid w:val="00544E7F"/>
    <w:rsid w:val="00545470"/>
    <w:rsid w:val="0055030D"/>
    <w:rsid w:val="00552501"/>
    <w:rsid w:val="00552D92"/>
    <w:rsid w:val="00554B87"/>
    <w:rsid w:val="00560D86"/>
    <w:rsid w:val="005725DB"/>
    <w:rsid w:val="00577CD1"/>
    <w:rsid w:val="00583C43"/>
    <w:rsid w:val="00586ABE"/>
    <w:rsid w:val="005A0809"/>
    <w:rsid w:val="005A14D8"/>
    <w:rsid w:val="005A3E7B"/>
    <w:rsid w:val="005A599B"/>
    <w:rsid w:val="005C1BC9"/>
    <w:rsid w:val="005C33FF"/>
    <w:rsid w:val="005C70AB"/>
    <w:rsid w:val="005D1618"/>
    <w:rsid w:val="005D59A5"/>
    <w:rsid w:val="005D7F3D"/>
    <w:rsid w:val="005E0B6C"/>
    <w:rsid w:val="005E1E7E"/>
    <w:rsid w:val="005E2E4D"/>
    <w:rsid w:val="005F053B"/>
    <w:rsid w:val="005F3FE4"/>
    <w:rsid w:val="005F601D"/>
    <w:rsid w:val="00600EEE"/>
    <w:rsid w:val="00614E27"/>
    <w:rsid w:val="00617EF3"/>
    <w:rsid w:val="0064068B"/>
    <w:rsid w:val="00650DF6"/>
    <w:rsid w:val="00652DB3"/>
    <w:rsid w:val="00664062"/>
    <w:rsid w:val="00665549"/>
    <w:rsid w:val="00671AC1"/>
    <w:rsid w:val="006753EF"/>
    <w:rsid w:val="006832D9"/>
    <w:rsid w:val="006A15CD"/>
    <w:rsid w:val="006B4091"/>
    <w:rsid w:val="006C3D07"/>
    <w:rsid w:val="006C538E"/>
    <w:rsid w:val="006C6582"/>
    <w:rsid w:val="006D18CB"/>
    <w:rsid w:val="006D3F1E"/>
    <w:rsid w:val="006D5953"/>
    <w:rsid w:val="006D62DD"/>
    <w:rsid w:val="006F4595"/>
    <w:rsid w:val="006F6A5B"/>
    <w:rsid w:val="006F7CCA"/>
    <w:rsid w:val="007046F5"/>
    <w:rsid w:val="007079C4"/>
    <w:rsid w:val="00735C5D"/>
    <w:rsid w:val="00737016"/>
    <w:rsid w:val="007423B0"/>
    <w:rsid w:val="00751B66"/>
    <w:rsid w:val="00752993"/>
    <w:rsid w:val="007602A4"/>
    <w:rsid w:val="00773A51"/>
    <w:rsid w:val="00774904"/>
    <w:rsid w:val="00777272"/>
    <w:rsid w:val="00780736"/>
    <w:rsid w:val="007834F3"/>
    <w:rsid w:val="00784751"/>
    <w:rsid w:val="00793521"/>
    <w:rsid w:val="0079449A"/>
    <w:rsid w:val="007957B4"/>
    <w:rsid w:val="007B1439"/>
    <w:rsid w:val="007B214B"/>
    <w:rsid w:val="007C193E"/>
    <w:rsid w:val="007C24FA"/>
    <w:rsid w:val="007C28C9"/>
    <w:rsid w:val="007C46B3"/>
    <w:rsid w:val="007C7E08"/>
    <w:rsid w:val="007E2A89"/>
    <w:rsid w:val="007E6546"/>
    <w:rsid w:val="007F26CF"/>
    <w:rsid w:val="008124A0"/>
    <w:rsid w:val="00815402"/>
    <w:rsid w:val="00827B9D"/>
    <w:rsid w:val="00832122"/>
    <w:rsid w:val="008447A2"/>
    <w:rsid w:val="008522F3"/>
    <w:rsid w:val="00855DC5"/>
    <w:rsid w:val="00876278"/>
    <w:rsid w:val="00876B7C"/>
    <w:rsid w:val="00876C5B"/>
    <w:rsid w:val="00877486"/>
    <w:rsid w:val="00884328"/>
    <w:rsid w:val="00894CAC"/>
    <w:rsid w:val="0089703A"/>
    <w:rsid w:val="008A2B08"/>
    <w:rsid w:val="008A3039"/>
    <w:rsid w:val="008B10A5"/>
    <w:rsid w:val="008B20E7"/>
    <w:rsid w:val="008C0597"/>
    <w:rsid w:val="008C0DC1"/>
    <w:rsid w:val="008C2DC4"/>
    <w:rsid w:val="008D455A"/>
    <w:rsid w:val="008D643C"/>
    <w:rsid w:val="008D6D8D"/>
    <w:rsid w:val="008E071A"/>
    <w:rsid w:val="008E59ED"/>
    <w:rsid w:val="00900EBD"/>
    <w:rsid w:val="00904106"/>
    <w:rsid w:val="00906B6F"/>
    <w:rsid w:val="00910DF4"/>
    <w:rsid w:val="0095173D"/>
    <w:rsid w:val="009529B4"/>
    <w:rsid w:val="00955F1A"/>
    <w:rsid w:val="00963C45"/>
    <w:rsid w:val="00964198"/>
    <w:rsid w:val="009642E9"/>
    <w:rsid w:val="00966633"/>
    <w:rsid w:val="009711B9"/>
    <w:rsid w:val="009731B6"/>
    <w:rsid w:val="009773D4"/>
    <w:rsid w:val="0098058B"/>
    <w:rsid w:val="00980ABF"/>
    <w:rsid w:val="009816F1"/>
    <w:rsid w:val="00984BBD"/>
    <w:rsid w:val="00985FAD"/>
    <w:rsid w:val="0098619A"/>
    <w:rsid w:val="00986868"/>
    <w:rsid w:val="00986CDB"/>
    <w:rsid w:val="009A4FAC"/>
    <w:rsid w:val="009B1C02"/>
    <w:rsid w:val="009C56C5"/>
    <w:rsid w:val="009C5FBE"/>
    <w:rsid w:val="009C64EB"/>
    <w:rsid w:val="009C7AD1"/>
    <w:rsid w:val="009D21B9"/>
    <w:rsid w:val="009D6646"/>
    <w:rsid w:val="009E09AE"/>
    <w:rsid w:val="009E115E"/>
    <w:rsid w:val="009E4CB2"/>
    <w:rsid w:val="009E6600"/>
    <w:rsid w:val="009F290A"/>
    <w:rsid w:val="009F7C9E"/>
    <w:rsid w:val="00A0224C"/>
    <w:rsid w:val="00A0311F"/>
    <w:rsid w:val="00A03DF1"/>
    <w:rsid w:val="00A10CB6"/>
    <w:rsid w:val="00A16168"/>
    <w:rsid w:val="00A20350"/>
    <w:rsid w:val="00A27FCE"/>
    <w:rsid w:val="00A44637"/>
    <w:rsid w:val="00A5028B"/>
    <w:rsid w:val="00A52BD2"/>
    <w:rsid w:val="00A54A71"/>
    <w:rsid w:val="00A66299"/>
    <w:rsid w:val="00A728F5"/>
    <w:rsid w:val="00A77A6A"/>
    <w:rsid w:val="00A91B87"/>
    <w:rsid w:val="00A91C66"/>
    <w:rsid w:val="00AA306D"/>
    <w:rsid w:val="00AA3C6C"/>
    <w:rsid w:val="00AA73C6"/>
    <w:rsid w:val="00AB07BA"/>
    <w:rsid w:val="00AB19F7"/>
    <w:rsid w:val="00AB6766"/>
    <w:rsid w:val="00AB76BC"/>
    <w:rsid w:val="00AD4801"/>
    <w:rsid w:val="00AE287F"/>
    <w:rsid w:val="00AE4573"/>
    <w:rsid w:val="00B31242"/>
    <w:rsid w:val="00B317C4"/>
    <w:rsid w:val="00B33216"/>
    <w:rsid w:val="00B33842"/>
    <w:rsid w:val="00B40CF4"/>
    <w:rsid w:val="00B503DD"/>
    <w:rsid w:val="00B52EF4"/>
    <w:rsid w:val="00B67671"/>
    <w:rsid w:val="00B719AA"/>
    <w:rsid w:val="00B7696B"/>
    <w:rsid w:val="00B77931"/>
    <w:rsid w:val="00B90D39"/>
    <w:rsid w:val="00B91995"/>
    <w:rsid w:val="00B95A55"/>
    <w:rsid w:val="00BA135D"/>
    <w:rsid w:val="00BA260B"/>
    <w:rsid w:val="00BA546D"/>
    <w:rsid w:val="00BC4DA0"/>
    <w:rsid w:val="00BD42C0"/>
    <w:rsid w:val="00C037D1"/>
    <w:rsid w:val="00C20222"/>
    <w:rsid w:val="00C24A86"/>
    <w:rsid w:val="00C313E8"/>
    <w:rsid w:val="00C31EE7"/>
    <w:rsid w:val="00C35457"/>
    <w:rsid w:val="00C3729A"/>
    <w:rsid w:val="00C37E3B"/>
    <w:rsid w:val="00C5086A"/>
    <w:rsid w:val="00C50E9D"/>
    <w:rsid w:val="00C5341E"/>
    <w:rsid w:val="00C6230B"/>
    <w:rsid w:val="00C6457C"/>
    <w:rsid w:val="00C65CBE"/>
    <w:rsid w:val="00C721F5"/>
    <w:rsid w:val="00C80DA5"/>
    <w:rsid w:val="00C80FB6"/>
    <w:rsid w:val="00C81A3F"/>
    <w:rsid w:val="00C85465"/>
    <w:rsid w:val="00C8748D"/>
    <w:rsid w:val="00C93417"/>
    <w:rsid w:val="00C9580C"/>
    <w:rsid w:val="00C97C48"/>
    <w:rsid w:val="00C97EC1"/>
    <w:rsid w:val="00CA6542"/>
    <w:rsid w:val="00CC41FA"/>
    <w:rsid w:val="00CC5430"/>
    <w:rsid w:val="00CD1E79"/>
    <w:rsid w:val="00CD6B77"/>
    <w:rsid w:val="00CF27B9"/>
    <w:rsid w:val="00CF42C8"/>
    <w:rsid w:val="00CF54DC"/>
    <w:rsid w:val="00CF5B5D"/>
    <w:rsid w:val="00CF5E22"/>
    <w:rsid w:val="00D01BA9"/>
    <w:rsid w:val="00D077B2"/>
    <w:rsid w:val="00D15B7D"/>
    <w:rsid w:val="00D174AF"/>
    <w:rsid w:val="00D203AA"/>
    <w:rsid w:val="00D22433"/>
    <w:rsid w:val="00D22919"/>
    <w:rsid w:val="00D229EC"/>
    <w:rsid w:val="00D244C4"/>
    <w:rsid w:val="00D24A62"/>
    <w:rsid w:val="00D317D6"/>
    <w:rsid w:val="00D341F2"/>
    <w:rsid w:val="00D42D37"/>
    <w:rsid w:val="00D55913"/>
    <w:rsid w:val="00D563E1"/>
    <w:rsid w:val="00D6044E"/>
    <w:rsid w:val="00D7293A"/>
    <w:rsid w:val="00D72E8A"/>
    <w:rsid w:val="00D749CA"/>
    <w:rsid w:val="00D92F66"/>
    <w:rsid w:val="00D93E54"/>
    <w:rsid w:val="00D95A94"/>
    <w:rsid w:val="00DA3AF1"/>
    <w:rsid w:val="00DA43E6"/>
    <w:rsid w:val="00DB004E"/>
    <w:rsid w:val="00DB7686"/>
    <w:rsid w:val="00DC0D76"/>
    <w:rsid w:val="00DC168A"/>
    <w:rsid w:val="00DC3B3E"/>
    <w:rsid w:val="00DD0F23"/>
    <w:rsid w:val="00DD69CA"/>
    <w:rsid w:val="00DE10D5"/>
    <w:rsid w:val="00DE2944"/>
    <w:rsid w:val="00DE2EC6"/>
    <w:rsid w:val="00DF0937"/>
    <w:rsid w:val="00DF6DB5"/>
    <w:rsid w:val="00DF7D11"/>
    <w:rsid w:val="00E04476"/>
    <w:rsid w:val="00E076CE"/>
    <w:rsid w:val="00E10591"/>
    <w:rsid w:val="00E1083A"/>
    <w:rsid w:val="00E11F3D"/>
    <w:rsid w:val="00E14240"/>
    <w:rsid w:val="00E16148"/>
    <w:rsid w:val="00E23546"/>
    <w:rsid w:val="00E304A2"/>
    <w:rsid w:val="00E445E7"/>
    <w:rsid w:val="00E54264"/>
    <w:rsid w:val="00E71324"/>
    <w:rsid w:val="00E73D91"/>
    <w:rsid w:val="00E74444"/>
    <w:rsid w:val="00E74E8E"/>
    <w:rsid w:val="00E76F2D"/>
    <w:rsid w:val="00E84E25"/>
    <w:rsid w:val="00E86E73"/>
    <w:rsid w:val="00E86F28"/>
    <w:rsid w:val="00E97C2E"/>
    <w:rsid w:val="00EA5BDA"/>
    <w:rsid w:val="00EB621A"/>
    <w:rsid w:val="00EC0613"/>
    <w:rsid w:val="00EC2703"/>
    <w:rsid w:val="00EC5360"/>
    <w:rsid w:val="00EC5FC3"/>
    <w:rsid w:val="00EC7057"/>
    <w:rsid w:val="00EE13BB"/>
    <w:rsid w:val="00EE13FE"/>
    <w:rsid w:val="00EE1EC6"/>
    <w:rsid w:val="00EE4970"/>
    <w:rsid w:val="00EE73D1"/>
    <w:rsid w:val="00EF4A16"/>
    <w:rsid w:val="00EF6015"/>
    <w:rsid w:val="00F03142"/>
    <w:rsid w:val="00F14AF9"/>
    <w:rsid w:val="00F17B64"/>
    <w:rsid w:val="00F20CAB"/>
    <w:rsid w:val="00F2147C"/>
    <w:rsid w:val="00F21C3C"/>
    <w:rsid w:val="00F305C6"/>
    <w:rsid w:val="00F41277"/>
    <w:rsid w:val="00F5362D"/>
    <w:rsid w:val="00F61EBD"/>
    <w:rsid w:val="00F6291B"/>
    <w:rsid w:val="00F64734"/>
    <w:rsid w:val="00F67A80"/>
    <w:rsid w:val="00F71C2D"/>
    <w:rsid w:val="00F74598"/>
    <w:rsid w:val="00F776F0"/>
    <w:rsid w:val="00F80341"/>
    <w:rsid w:val="00F86547"/>
    <w:rsid w:val="00F866FA"/>
    <w:rsid w:val="00FA6107"/>
    <w:rsid w:val="00FB22D2"/>
    <w:rsid w:val="00FC124E"/>
    <w:rsid w:val="00FD0DC5"/>
    <w:rsid w:val="00FE65F3"/>
    <w:rsid w:val="00FF1F05"/>
    <w:rsid w:val="00FF768C"/>
  </w:rsid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5:chartTrackingRefBased/>
  <w15:docId w15:val="{BD4189B6-0C1C-7B43-9398-6B619853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598"/>
    <w:rPr>
      <w:rFonts w:ascii="Arial" w:hAnsi="Arial"/>
      <w:szCs w:val="24"/>
    </w:rPr>
  </w:style>
  <w:style w:type="paragraph" w:styleId="Heading2">
    <w:name w:val="heading 2"/>
    <w:basedOn w:val="Normal"/>
    <w:next w:val="Normal"/>
    <w:link w:val="berschrift2Zchn"/>
    <w:unhideWhenUsed/>
    <w:qFormat/>
    <w:rsid w:val="00541E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olzer">
    <w:name w:val="Holzer"/>
    <w:basedOn w:val="Normal"/>
    <w:rsid w:val="00CE16E6"/>
    <w:rPr>
      <w:szCs w:val="20"/>
    </w:rPr>
  </w:style>
  <w:style w:type="paragraph" w:styleId="Header">
    <w:name w:val="header"/>
    <w:basedOn w:val="Normal"/>
    <w:rsid w:val="0068622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uzeileZchn"/>
    <w:uiPriority w:val="99"/>
    <w:rsid w:val="0068622C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rsid w:val="00567FF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Skia" w:hAnsi="Skia"/>
      <w:color w:val="000000"/>
      <w:sz w:val="24"/>
      <w:szCs w:val="24"/>
    </w:rPr>
  </w:style>
  <w:style w:type="paragraph" w:styleId="BalloonText">
    <w:name w:val="Balloon Text"/>
    <w:basedOn w:val="Normal"/>
    <w:semiHidden/>
    <w:rsid w:val="00773A51"/>
    <w:rPr>
      <w:rFonts w:ascii="Tahoma" w:hAnsi="Tahoma" w:cs="Tahoma"/>
      <w:sz w:val="16"/>
      <w:szCs w:val="16"/>
    </w:rPr>
  </w:style>
  <w:style w:type="character" w:styleId="Hyperlink">
    <w:name w:val="Hyperlink"/>
    <w:rsid w:val="005D1618"/>
    <w:rPr>
      <w:color w:val="0000FF"/>
      <w:u w:val="single"/>
    </w:rPr>
  </w:style>
  <w:style w:type="character" w:customStyle="1" w:styleId="quotea-qufirstletter">
    <w:name w:val="quotea-qufirstletter"/>
    <w:rsid w:val="00E23546"/>
    <w:rPr>
      <w:rFonts w:ascii="Monotype Corsiva" w:hAnsi="Monotype Corsiva" w:hint="default"/>
      <w:b/>
      <w:bCs/>
      <w:sz w:val="48"/>
      <w:szCs w:val="48"/>
    </w:rPr>
  </w:style>
  <w:style w:type="paragraph" w:customStyle="1" w:styleId="Formatvorlage1">
    <w:name w:val="Formatvorlage1"/>
    <w:basedOn w:val="Normal"/>
    <w:rsid w:val="00B33842"/>
    <w:rPr>
      <w:sz w:val="16"/>
      <w:szCs w:val="16"/>
    </w:rPr>
  </w:style>
  <w:style w:type="character" w:customStyle="1" w:styleId="Formatvorlage2">
    <w:name w:val="Formatvorlage2"/>
    <w:rsid w:val="00B33842"/>
    <w:rPr>
      <w:rFonts w:ascii="Arial" w:hAnsi="Arial"/>
      <w:sz w:val="16"/>
      <w:szCs w:val="16"/>
    </w:rPr>
  </w:style>
  <w:style w:type="table" w:customStyle="1" w:styleId="Tabellengitternetz">
    <w:name w:val="Tabellengitternetz"/>
    <w:basedOn w:val="TableNormal"/>
    <w:rsid w:val="00DC3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C41FA"/>
  </w:style>
  <w:style w:type="paragraph" w:styleId="ListParagraph">
    <w:name w:val="List Paragraph"/>
    <w:basedOn w:val="Normal"/>
    <w:uiPriority w:val="34"/>
    <w:qFormat/>
    <w:rsid w:val="0034158E"/>
    <w:pPr>
      <w:ind w:left="720"/>
    </w:pPr>
  </w:style>
  <w:style w:type="paragraph" w:styleId="BodyTextIndent2">
    <w:name w:val="Body Text Indent 2"/>
    <w:basedOn w:val="Normal"/>
    <w:link w:val="Textkrper-Einzug2Zchn"/>
    <w:rsid w:val="00077FD8"/>
    <w:pPr>
      <w:widowControl w:val="0"/>
      <w:tabs>
        <w:tab w:val="left" w:pos="7938"/>
      </w:tabs>
      <w:autoSpaceDE w:val="0"/>
      <w:autoSpaceDN w:val="0"/>
      <w:adjustRightInd w:val="0"/>
      <w:spacing w:line="280" w:lineRule="atLeast"/>
      <w:ind w:left="1531"/>
    </w:pPr>
    <w:rPr>
      <w:rFonts w:eastAsia="Arial Unicode MS"/>
      <w:sz w:val="24"/>
      <w:szCs w:val="20"/>
    </w:rPr>
  </w:style>
  <w:style w:type="character" w:customStyle="1" w:styleId="Textkrper-Einzug2Zchn">
    <w:name w:val="Textkörper-Einzug 2 Zchn"/>
    <w:link w:val="BodyTextIndent2"/>
    <w:rsid w:val="00077FD8"/>
    <w:rPr>
      <w:rFonts w:ascii="Arial" w:eastAsia="Arial Unicode MS" w:hAnsi="Arial"/>
      <w:sz w:val="24"/>
    </w:rPr>
  </w:style>
  <w:style w:type="character" w:customStyle="1" w:styleId="FuzeileZchn">
    <w:name w:val="Fußzeile Zchn"/>
    <w:link w:val="Footer"/>
    <w:uiPriority w:val="99"/>
    <w:rsid w:val="00077FD8"/>
    <w:rPr>
      <w:rFonts w:ascii="Arial" w:hAnsi="Arial"/>
      <w:szCs w:val="24"/>
    </w:rPr>
  </w:style>
  <w:style w:type="character" w:styleId="CommentReference">
    <w:name w:val="annotation reference"/>
    <w:rsid w:val="004B25F9"/>
    <w:rPr>
      <w:sz w:val="16"/>
      <w:szCs w:val="16"/>
    </w:rPr>
  </w:style>
  <w:style w:type="paragraph" w:styleId="CommentText">
    <w:name w:val="annotation text"/>
    <w:basedOn w:val="Normal"/>
    <w:link w:val="KommentartextZchn"/>
    <w:rsid w:val="004B25F9"/>
    <w:rPr>
      <w:szCs w:val="20"/>
    </w:rPr>
  </w:style>
  <w:style w:type="character" w:customStyle="1" w:styleId="KommentartextZchn">
    <w:name w:val="Kommentartext Zchn"/>
    <w:link w:val="CommentText"/>
    <w:rsid w:val="004B25F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KommentarthemaZchn"/>
    <w:rsid w:val="004B25F9"/>
    <w:rPr>
      <w:b/>
      <w:bCs/>
    </w:rPr>
  </w:style>
  <w:style w:type="character" w:customStyle="1" w:styleId="KommentarthemaZchn">
    <w:name w:val="Kommentarthema Zchn"/>
    <w:link w:val="CommentSubject"/>
    <w:rsid w:val="004B25F9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4B25F9"/>
    <w:rPr>
      <w:rFonts w:ascii="Arial" w:hAnsi="Arial"/>
      <w:szCs w:val="24"/>
    </w:rPr>
  </w:style>
  <w:style w:type="character" w:customStyle="1" w:styleId="berschrift2Zchn">
    <w:name w:val="Überschrift 2 Zchn"/>
    <w:basedOn w:val="DefaultParagraphFont"/>
    <w:link w:val="Heading2"/>
    <w:rsid w:val="00541E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8A2B08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jpe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C:\Users\oehlerc\AppData\Local\Microsoft\Presse\presse@hasit.de" TargetMode="External" /><Relationship Id="rId6" Type="http://schemas.openxmlformats.org/officeDocument/2006/relationships/hyperlink" Target="http://www.hasit.de" TargetMode="External" /><Relationship Id="rId7" Type="http://schemas.openxmlformats.org/officeDocument/2006/relationships/hyperlink" Target="mailto:presse@hasit.de" TargetMode="External" /><Relationship Id="rId8" Type="http://schemas.openxmlformats.org/officeDocument/2006/relationships/hyperlink" Target="http://download.proesler.com/hasit-dieplast868.zip" TargetMode="External" /><Relationship Id="rId9" Type="http://schemas.openxmlformats.org/officeDocument/2006/relationships/image" Target="media/image1.jpe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9D88E-32CB-4C5B-88B5-CDF0FA38F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LITHIN Kellenwurf 700</vt:lpstr>
    </vt:vector>
  </TitlesOfParts>
  <Company>Extra Marketing Service GmbH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LITHIN Kellenwurf 700</dc:title>
  <dc:creator>schmiep</dc:creator>
  <cp:lastModifiedBy>Oehlerking Claudia</cp:lastModifiedBy>
  <cp:revision>2</cp:revision>
  <cp:lastPrinted>2016-12-22T09:15:00Z</cp:lastPrinted>
  <dcterms:created xsi:type="dcterms:W3CDTF">2023-07-24T09:14:00Z</dcterms:created>
  <dcterms:modified xsi:type="dcterms:W3CDTF">2023-07-24T09:14:00Z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CHUNK-1">
    <vt:lpwstr>010021{"F":2,"I":"FC86-589D-19DD-D424"}</vt:lpwstr>
  </property>
</Properties>
</file>