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C9805" w14:textId="77777777" w:rsidR="00077FD8" w:rsidRPr="000B21BC" w:rsidRDefault="00210961" w:rsidP="009816F1">
      <w:pPr>
        <w:rPr>
          <w:rFonts w:cs="Arial"/>
          <w:szCs w:val="20"/>
        </w:rPr>
      </w:pPr>
      <w:r w:rsidRPr="000B21B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CA850F2" wp14:editId="003614F5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62E2D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850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6FD62E2D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0B21BC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35CEA198" wp14:editId="013CD88F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219575"/>
                <wp:effectExtent l="0" t="0" r="254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21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7F3DE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HASIT Trockenmörtel GmbH</w:t>
                            </w:r>
                          </w:p>
                          <w:p w14:paraId="52334EC9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Landshuter Straße 30</w:t>
                            </w:r>
                          </w:p>
                          <w:p w14:paraId="15624545" w14:textId="77777777" w:rsidR="00D341F2" w:rsidRDefault="00D341F2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76083025" w14:textId="77777777" w:rsidR="00D341F2" w:rsidRDefault="00D341F2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332BF19B" w14:textId="77777777" w:rsidR="00D341F2" w:rsidRDefault="00D341F2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37E08C05" w14:textId="77777777" w:rsidR="00D341F2" w:rsidRDefault="00D15294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15294">
                              <w:rPr>
                                <w:lang w:val="en-US"/>
                              </w:rPr>
                              <w:instrText>HYPERLINK "file:///C:\\Users\\oehlerc\\AppData\\Local\\Microsoft\\Presse\\presse@hasit.de"</w:instrText>
                            </w:r>
                            <w:r>
                              <w:fldChar w:fldCharType="separate"/>
                            </w:r>
                            <w:r w:rsidR="00D341F2">
                              <w:rPr>
                                <w:rStyle w:val="Hyperlink"/>
                                <w:sz w:val="16"/>
                                <w:lang w:val="en-US"/>
                              </w:rPr>
                              <w:t>presse@hasit.de</w:t>
                            </w:r>
                            <w:r>
                              <w:rPr>
                                <w:rStyle w:val="Hyperlink"/>
                                <w:sz w:val="16"/>
                                <w:lang w:val="en-US"/>
                              </w:rPr>
                              <w:fldChar w:fldCharType="end"/>
                            </w:r>
                          </w:p>
                          <w:p w14:paraId="3C6864F2" w14:textId="77777777" w:rsidR="00D341F2" w:rsidRPr="008A2B08" w:rsidRDefault="00D15294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D15294">
                              <w:rPr>
                                <w:lang w:val="en-US"/>
                              </w:rPr>
                              <w:instrText>HYPERLINK "http://www.hasit.de"</w:instrText>
                            </w:r>
                            <w:r>
                              <w:fldChar w:fldCharType="separate"/>
                            </w:r>
                            <w:r w:rsidR="00D341F2" w:rsidRPr="008A2B08">
                              <w:rPr>
                                <w:rStyle w:val="Hyperlink"/>
                                <w:sz w:val="16"/>
                                <w:lang w:val="en-US"/>
                              </w:rPr>
                              <w:t>www.hasit.de</w:t>
                            </w:r>
                            <w:r>
                              <w:rPr>
                                <w:rStyle w:val="Hyperlink"/>
                                <w:sz w:val="16"/>
                                <w:lang w:val="en-US"/>
                              </w:rPr>
                              <w:fldChar w:fldCharType="end"/>
                            </w:r>
                          </w:p>
                          <w:p w14:paraId="0BF57C8C" w14:textId="77777777" w:rsidR="00D341F2" w:rsidRPr="008A2B08" w:rsidRDefault="00D341F2" w:rsidP="00A728F5">
                            <w:pPr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  <w:p w14:paraId="63B7B829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proofErr w:type="spellStart"/>
                            <w:r w:rsidRPr="00940936">
                              <w:rPr>
                                <w:sz w:val="16"/>
                                <w:lang w:val="en-US"/>
                              </w:rPr>
                              <w:t>Ust</w:t>
                            </w:r>
                            <w:proofErr w:type="spellEnd"/>
                            <w:r w:rsidRPr="00940936">
                              <w:rPr>
                                <w:sz w:val="16"/>
                                <w:lang w:val="en-US"/>
                              </w:rPr>
                              <w:t xml:space="preserve">.-ID-Nr. </w:t>
                            </w:r>
                            <w:r>
                              <w:rPr>
                                <w:sz w:val="16"/>
                              </w:rPr>
                              <w:t>DE232658345</w:t>
                            </w:r>
                          </w:p>
                          <w:p w14:paraId="1A20EAAB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BD75991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Geschäftsführung:</w:t>
                            </w:r>
                          </w:p>
                          <w:p w14:paraId="0F93F967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Christiane Stockinger</w:t>
                            </w:r>
                          </w:p>
                          <w:p w14:paraId="3AD3A349" w14:textId="77777777" w:rsidR="00073E21" w:rsidRDefault="00073E21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Karl Minichmair</w:t>
                            </w:r>
                          </w:p>
                          <w:p w14:paraId="642BEA34" w14:textId="77777777" w:rsidR="00073E21" w:rsidRDefault="00073E21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03C4C00F" w14:textId="77777777" w:rsidR="00073E21" w:rsidRDefault="00073E21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E08B9E5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FD053BF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Sitz der Gesellschaft: Freising</w:t>
                            </w:r>
                          </w:p>
                          <w:p w14:paraId="162979CA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Amtsgericht: München HRB 150336</w:t>
                            </w:r>
                          </w:p>
                          <w:p w14:paraId="50320516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9F9FA81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Ein Unternehmen der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FIXIT</w:t>
                            </w:r>
                            <w:r>
                              <w:rPr>
                                <w:sz w:val="16"/>
                              </w:rPr>
                              <w:t xml:space="preserve"> GRUPPE</w:t>
                            </w:r>
                          </w:p>
                          <w:p w14:paraId="760BF4B6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3B7DFC1" w14:textId="77777777" w:rsidR="00D341F2" w:rsidRPr="00554B87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00FCFDA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79A57E69" w14:textId="77777777" w:rsidR="00D341F2" w:rsidRPr="00077FD8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077FD8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5CEF8665" w14:textId="77777777" w:rsidR="00073E21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proofErr w:type="spellStart"/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t>Proesler</w:t>
                            </w:r>
                            <w:proofErr w:type="spellEnd"/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t xml:space="preserve"> Kommunikation GmbH</w:t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073E21">
                              <w:rPr>
                                <w:rFonts w:eastAsia="Dotum" w:cs="Arial"/>
                                <w:sz w:val="16"/>
                              </w:rPr>
                              <w:t xml:space="preserve">Tristan Staack </w:t>
                            </w:r>
                          </w:p>
                          <w:p w14:paraId="6C03A8BB" w14:textId="77777777" w:rsidR="00B317C4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636CF82E" w14:textId="77777777" w:rsidR="00D341F2" w:rsidRPr="00077FD8" w:rsidRDefault="00B317C4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t.staack@proesler.com</w:t>
                            </w:r>
                            <w:r w:rsidR="00D341F2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077FD8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077FD8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6679EC6D" w14:textId="77777777" w:rsidR="00D341F2" w:rsidRDefault="00D341F2" w:rsidP="00A728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E700B21" w14:textId="77777777" w:rsidR="00D341F2" w:rsidRDefault="00D341F2" w:rsidP="00A728F5"/>
                          <w:p w14:paraId="5B67E2A7" w14:textId="77777777" w:rsidR="00D341F2" w:rsidRPr="00A728F5" w:rsidRDefault="00D341F2" w:rsidP="00A728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EA198" id="Text Box 2" o:spid="_x0000_s1027" type="#_x0000_t202" style="position:absolute;margin-left:360.75pt;margin-top:141.35pt;width:136.3pt;height:3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" filled="f" stroked="f">
                <v:path arrowok="t"/>
                <v:textbox inset="0,0,0,0">
                  <w:txbxContent>
                    <w:p w14:paraId="1D57F3DE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HASIT Trockenmörtel GmbH</w:t>
                      </w:r>
                    </w:p>
                    <w:p w14:paraId="52334EC9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Landshuter Straße 30</w:t>
                      </w:r>
                    </w:p>
                    <w:p w14:paraId="15624545" w14:textId="77777777" w:rsidR="00D341F2" w:rsidRDefault="00D341F2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D-85356 Freising</w:t>
                      </w:r>
                    </w:p>
                    <w:p w14:paraId="76083025" w14:textId="77777777" w:rsidR="00D341F2" w:rsidRDefault="00D341F2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332BF19B" w14:textId="77777777" w:rsidR="00D341F2" w:rsidRDefault="00D341F2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37E08C05" w14:textId="77777777" w:rsidR="00D341F2" w:rsidRDefault="00D15294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D15294">
                        <w:rPr>
                          <w:lang w:val="en-US"/>
                        </w:rPr>
                        <w:instrText>HYPERLINK "file:///C:\\Users\\oehlerc\\AppData\\Local\\Microsoft\\Presse\\presse@hasit.de"</w:instrText>
                      </w:r>
                      <w:r>
                        <w:fldChar w:fldCharType="separate"/>
                      </w:r>
                      <w:r w:rsidR="00D341F2">
                        <w:rPr>
                          <w:rStyle w:val="Hyperlink"/>
                          <w:sz w:val="16"/>
                          <w:lang w:val="en-US"/>
                        </w:rPr>
                        <w:t>presse@hasit.de</w:t>
                      </w:r>
                      <w:r>
                        <w:rPr>
                          <w:rStyle w:val="Hyperlink"/>
                          <w:sz w:val="16"/>
                          <w:lang w:val="en-US"/>
                        </w:rPr>
                        <w:fldChar w:fldCharType="end"/>
                      </w:r>
                    </w:p>
                    <w:p w14:paraId="3C6864F2" w14:textId="77777777" w:rsidR="00D341F2" w:rsidRPr="008A2B08" w:rsidRDefault="00D15294" w:rsidP="00A728F5">
                      <w:pPr>
                        <w:rPr>
                          <w:sz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D15294">
                        <w:rPr>
                          <w:lang w:val="en-US"/>
                        </w:rPr>
                        <w:instrText>HYPERLINK "http://www.hasit.de"</w:instrText>
                      </w:r>
                      <w:r>
                        <w:fldChar w:fldCharType="separate"/>
                      </w:r>
                      <w:r w:rsidR="00D341F2" w:rsidRPr="008A2B08">
                        <w:rPr>
                          <w:rStyle w:val="Hyperlink"/>
                          <w:sz w:val="16"/>
                          <w:lang w:val="en-US"/>
                        </w:rPr>
                        <w:t>www.hasit.de</w:t>
                      </w:r>
                      <w:r>
                        <w:rPr>
                          <w:rStyle w:val="Hyperlink"/>
                          <w:sz w:val="16"/>
                          <w:lang w:val="en-US"/>
                        </w:rPr>
                        <w:fldChar w:fldCharType="end"/>
                      </w:r>
                    </w:p>
                    <w:p w14:paraId="0BF57C8C" w14:textId="77777777" w:rsidR="00D341F2" w:rsidRPr="008A2B08" w:rsidRDefault="00D341F2" w:rsidP="00A728F5">
                      <w:pPr>
                        <w:rPr>
                          <w:sz w:val="16"/>
                          <w:lang w:val="en-US"/>
                        </w:rPr>
                      </w:pPr>
                    </w:p>
                    <w:p w14:paraId="63B7B829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proofErr w:type="spellStart"/>
                      <w:r w:rsidRPr="00940936">
                        <w:rPr>
                          <w:sz w:val="16"/>
                          <w:lang w:val="en-US"/>
                        </w:rPr>
                        <w:t>Ust</w:t>
                      </w:r>
                      <w:proofErr w:type="spellEnd"/>
                      <w:r w:rsidRPr="00940936">
                        <w:rPr>
                          <w:sz w:val="16"/>
                          <w:lang w:val="en-US"/>
                        </w:rPr>
                        <w:t xml:space="preserve">.-ID-Nr. </w:t>
                      </w:r>
                      <w:r>
                        <w:rPr>
                          <w:sz w:val="16"/>
                        </w:rPr>
                        <w:t>DE232658345</w:t>
                      </w:r>
                    </w:p>
                    <w:p w14:paraId="1A20EAAB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7BD75991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Geschäftsführung:</w:t>
                      </w:r>
                    </w:p>
                    <w:p w14:paraId="0F93F967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Christiane Stockinger</w:t>
                      </w:r>
                    </w:p>
                    <w:p w14:paraId="3AD3A349" w14:textId="77777777" w:rsidR="00073E21" w:rsidRDefault="00073E21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Karl Minichmair</w:t>
                      </w:r>
                    </w:p>
                    <w:p w14:paraId="642BEA34" w14:textId="77777777" w:rsidR="00073E21" w:rsidRDefault="00073E21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Michael </w:t>
                      </w:r>
                      <w:proofErr w:type="spellStart"/>
                      <w:r>
                        <w:rPr>
                          <w:sz w:val="16"/>
                        </w:rPr>
                        <w:t>Wiessner</w:t>
                      </w:r>
                      <w:proofErr w:type="spellEnd"/>
                    </w:p>
                    <w:p w14:paraId="03C4C00F" w14:textId="77777777" w:rsidR="00073E21" w:rsidRDefault="00073E21" w:rsidP="00A728F5">
                      <w:pPr>
                        <w:rPr>
                          <w:sz w:val="16"/>
                        </w:rPr>
                      </w:pPr>
                    </w:p>
                    <w:p w14:paraId="2E08B9E5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1FD053BF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Sitz der Gesellschaft: Freising</w:t>
                      </w:r>
                    </w:p>
                    <w:p w14:paraId="162979CA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Amtsgericht: München HRB 150336</w:t>
                      </w:r>
                    </w:p>
                    <w:p w14:paraId="50320516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29F9FA81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Ein Unternehmen der </w:t>
                      </w:r>
                      <w:r>
                        <w:rPr>
                          <w:b/>
                          <w:sz w:val="16"/>
                        </w:rPr>
                        <w:t>FIXIT</w:t>
                      </w:r>
                      <w:r>
                        <w:rPr>
                          <w:sz w:val="16"/>
                        </w:rPr>
                        <w:t xml:space="preserve"> GRUPPE</w:t>
                      </w:r>
                    </w:p>
                    <w:p w14:paraId="760BF4B6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43B7DFC1" w14:textId="77777777" w:rsidR="00D341F2" w:rsidRPr="00554B87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000FCFDA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79A57E69" w14:textId="77777777" w:rsidR="00D341F2" w:rsidRPr="00077FD8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077FD8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5CEF8665" w14:textId="77777777" w:rsidR="00073E21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proofErr w:type="spellStart"/>
                      <w:r w:rsidRPr="00077FD8">
                        <w:rPr>
                          <w:rFonts w:eastAsia="Dotum" w:cs="Arial"/>
                          <w:sz w:val="16"/>
                        </w:rPr>
                        <w:t>Proesler</w:t>
                      </w:r>
                      <w:proofErr w:type="spellEnd"/>
                      <w:r w:rsidRPr="00077FD8">
                        <w:rPr>
                          <w:rFonts w:eastAsia="Dotum" w:cs="Arial"/>
                          <w:sz w:val="16"/>
                        </w:rPr>
                        <w:t xml:space="preserve"> Kommunikation GmbH</w:t>
                      </w:r>
                      <w:r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073E21">
                        <w:rPr>
                          <w:rFonts w:eastAsia="Dotum" w:cs="Arial"/>
                          <w:sz w:val="16"/>
                        </w:rPr>
                        <w:t xml:space="preserve">Tristan Staack </w:t>
                      </w:r>
                    </w:p>
                    <w:p w14:paraId="6C03A8BB" w14:textId="77777777" w:rsidR="00B317C4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077FD8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077FD8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077FD8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077FD8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636CF82E" w14:textId="77777777" w:rsidR="00D341F2" w:rsidRPr="00077FD8" w:rsidRDefault="00B317C4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>t.staack@proesler.com</w:t>
                      </w:r>
                      <w:r w:rsidR="00D341F2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077FD8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077FD8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077FD8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077FD8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6679EC6D" w14:textId="77777777" w:rsidR="00D341F2" w:rsidRDefault="00D341F2" w:rsidP="00A728F5">
                      <w:pPr>
                        <w:rPr>
                          <w:sz w:val="16"/>
                        </w:rPr>
                      </w:pPr>
                    </w:p>
                    <w:p w14:paraId="6E700B21" w14:textId="77777777" w:rsidR="00D341F2" w:rsidRDefault="00D341F2" w:rsidP="00A728F5"/>
                    <w:p w14:paraId="5B67E2A7" w14:textId="77777777" w:rsidR="00D341F2" w:rsidRPr="00A728F5" w:rsidRDefault="00D341F2" w:rsidP="00A728F5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B21BC" w:rsidRPr="000B21BC">
        <w:rPr>
          <w:rFonts w:cs="Arial"/>
          <w:b/>
          <w:bCs/>
          <w:sz w:val="36"/>
        </w:rPr>
        <w:t>Pressemitteilung</w:t>
      </w:r>
    </w:p>
    <w:p w14:paraId="7360B734" w14:textId="77777777" w:rsidR="00077FD8" w:rsidRPr="00E86F28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6061395A" w14:textId="77777777" w:rsidR="00077FD8" w:rsidRPr="00E86F28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0CE22E74" w14:textId="01F98CD2" w:rsidR="00077FD8" w:rsidRPr="00E86F28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5C1CDC2D" w14:textId="79BCDB49" w:rsidR="00077FD8" w:rsidRPr="00E04476" w:rsidRDefault="00077FD8" w:rsidP="00077FD8">
      <w:pPr>
        <w:spacing w:line="276" w:lineRule="auto"/>
        <w:ind w:right="2262"/>
        <w:rPr>
          <w:rFonts w:cs="Arial"/>
          <w:bCs/>
          <w:sz w:val="22"/>
        </w:rPr>
      </w:pPr>
      <w:r w:rsidRPr="00E04476">
        <w:rPr>
          <w:rFonts w:cs="Arial"/>
          <w:bCs/>
          <w:sz w:val="22"/>
        </w:rPr>
        <w:t>Freising,</w:t>
      </w:r>
      <w:r w:rsidRPr="00E04476">
        <w:rPr>
          <w:rFonts w:cs="Arial"/>
          <w:bCs/>
          <w:color w:val="FF0000"/>
          <w:sz w:val="22"/>
        </w:rPr>
        <w:t xml:space="preserve"> </w:t>
      </w:r>
      <w:r w:rsidR="00E36657">
        <w:rPr>
          <w:rFonts w:cs="Arial"/>
          <w:bCs/>
          <w:sz w:val="22"/>
        </w:rPr>
        <w:t>Oktober</w:t>
      </w:r>
      <w:r w:rsidR="000B21BC">
        <w:rPr>
          <w:rFonts w:cs="Arial"/>
          <w:bCs/>
          <w:sz w:val="22"/>
        </w:rPr>
        <w:t xml:space="preserve"> 2024</w:t>
      </w:r>
    </w:p>
    <w:p w14:paraId="5A37817D" w14:textId="77777777" w:rsidR="00077FD8" w:rsidRPr="00E04476" w:rsidRDefault="00077FD8" w:rsidP="00077FD8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1E6F7BC4" w14:textId="57E5506C" w:rsidR="008A2B08" w:rsidRPr="008A2B08" w:rsidRDefault="00E36657" w:rsidP="008A2B08">
      <w:pPr>
        <w:spacing w:line="276" w:lineRule="auto"/>
        <w:ind w:right="2262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Aerogel−H</w:t>
      </w:r>
      <w:r w:rsidR="00C721F5">
        <w:rPr>
          <w:rFonts w:cs="Arial"/>
          <w:b/>
          <w:bCs/>
          <w:sz w:val="28"/>
        </w:rPr>
        <w:t>ochleistungsdämmputz</w:t>
      </w:r>
      <w:r w:rsidR="0056097D">
        <w:rPr>
          <w:rFonts w:cs="Arial"/>
          <w:b/>
          <w:bCs/>
          <w:sz w:val="28"/>
        </w:rPr>
        <w:t xml:space="preserve"> </w:t>
      </w:r>
      <w:r w:rsidR="009B6A2C">
        <w:rPr>
          <w:rFonts w:cs="Arial"/>
          <w:b/>
          <w:bCs/>
          <w:sz w:val="28"/>
        </w:rPr>
        <w:t>auf dem Prüfstand</w:t>
      </w:r>
    </w:p>
    <w:p w14:paraId="35EBE280" w14:textId="77777777" w:rsidR="009B6A2C" w:rsidRDefault="009B6A2C" w:rsidP="00C721F5">
      <w:pPr>
        <w:spacing w:line="276" w:lineRule="auto"/>
        <w:ind w:right="2262"/>
        <w:rPr>
          <w:rFonts w:cs="Arial"/>
          <w:b/>
          <w:bCs/>
          <w:sz w:val="22"/>
        </w:rPr>
      </w:pPr>
    </w:p>
    <w:p w14:paraId="355D093D" w14:textId="72DB0256" w:rsidR="009B6A2C" w:rsidRDefault="00407F6B" w:rsidP="00C721F5">
      <w:pPr>
        <w:spacing w:line="276" w:lineRule="auto"/>
        <w:ind w:right="2262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Vor</w:t>
      </w:r>
      <w:r w:rsidR="009B6A2C">
        <w:rPr>
          <w:rFonts w:cs="Arial"/>
          <w:b/>
          <w:bCs/>
          <w:sz w:val="22"/>
        </w:rPr>
        <w:t xml:space="preserve"> </w:t>
      </w:r>
      <w:r w:rsidR="00C65D7F">
        <w:rPr>
          <w:rFonts w:cs="Arial"/>
          <w:b/>
          <w:bCs/>
          <w:sz w:val="22"/>
        </w:rPr>
        <w:t>knapp</w:t>
      </w:r>
      <w:r w:rsidR="009B6A2C">
        <w:rPr>
          <w:rFonts w:cs="Arial"/>
          <w:b/>
          <w:bCs/>
          <w:sz w:val="22"/>
        </w:rPr>
        <w:t xml:space="preserve"> </w:t>
      </w:r>
      <w:r w:rsidR="00C65D7F">
        <w:rPr>
          <w:rFonts w:cs="Arial"/>
          <w:b/>
          <w:bCs/>
          <w:sz w:val="22"/>
        </w:rPr>
        <w:t>6</w:t>
      </w:r>
      <w:r w:rsidR="009B6A2C">
        <w:rPr>
          <w:rFonts w:cs="Arial"/>
          <w:b/>
          <w:bCs/>
          <w:sz w:val="22"/>
        </w:rPr>
        <w:t xml:space="preserve"> Jahren </w:t>
      </w:r>
      <w:r>
        <w:rPr>
          <w:rFonts w:cs="Arial"/>
          <w:b/>
          <w:bCs/>
          <w:sz w:val="22"/>
        </w:rPr>
        <w:t xml:space="preserve">brachte Hasit </w:t>
      </w:r>
      <w:r w:rsidR="009B6A2C">
        <w:rPr>
          <w:rFonts w:cs="Arial"/>
          <w:b/>
          <w:bCs/>
          <w:sz w:val="22"/>
        </w:rPr>
        <w:t xml:space="preserve">Putzmusterflächen </w:t>
      </w:r>
      <w:r w:rsidR="00C65D7F">
        <w:rPr>
          <w:rFonts w:cs="Arial"/>
          <w:b/>
          <w:bCs/>
          <w:sz w:val="22"/>
        </w:rPr>
        <w:t xml:space="preserve">mit </w:t>
      </w:r>
      <w:r w:rsidR="000B21BC">
        <w:rPr>
          <w:rFonts w:cs="Arial"/>
          <w:b/>
          <w:bCs/>
          <w:sz w:val="22"/>
        </w:rPr>
        <w:t xml:space="preserve">dem </w:t>
      </w:r>
      <w:r w:rsidR="000B21BC">
        <w:rPr>
          <w:rFonts w:cs="Arial"/>
          <w:b/>
          <w:bCs/>
          <w:sz w:val="22"/>
        </w:rPr>
        <w:br/>
      </w:r>
      <w:r w:rsidR="00E36657">
        <w:rPr>
          <w:rFonts w:cs="Arial"/>
          <w:b/>
          <w:bCs/>
          <w:sz w:val="22"/>
        </w:rPr>
        <w:t xml:space="preserve">Hasit </w:t>
      </w:r>
      <w:r w:rsidR="00C65D7F">
        <w:rPr>
          <w:rFonts w:cs="Arial"/>
          <w:b/>
          <w:bCs/>
          <w:sz w:val="22"/>
        </w:rPr>
        <w:t xml:space="preserve">Fixit 222 </w:t>
      </w:r>
      <w:r w:rsidR="000B21BC">
        <w:rPr>
          <w:rFonts w:cs="Arial"/>
          <w:b/>
          <w:bCs/>
          <w:sz w:val="22"/>
        </w:rPr>
        <w:t>Aerogel-</w:t>
      </w:r>
      <w:proofErr w:type="spellStart"/>
      <w:r w:rsidR="000B21BC">
        <w:rPr>
          <w:rFonts w:cs="Arial"/>
          <w:b/>
          <w:bCs/>
          <w:sz w:val="22"/>
        </w:rPr>
        <w:t>Dämmputz</w:t>
      </w:r>
      <w:proofErr w:type="spellEnd"/>
      <w:r w:rsidR="000B21BC">
        <w:rPr>
          <w:rFonts w:cs="Arial"/>
          <w:b/>
          <w:bCs/>
          <w:sz w:val="22"/>
        </w:rPr>
        <w:t xml:space="preserve"> </w:t>
      </w:r>
      <w:r w:rsidR="009B6A2C">
        <w:rPr>
          <w:rFonts w:cs="Arial"/>
          <w:b/>
          <w:bCs/>
          <w:sz w:val="22"/>
        </w:rPr>
        <w:t xml:space="preserve">auf hoch feuchte- und salzbelastete Kellerwände </w:t>
      </w:r>
      <w:r>
        <w:rPr>
          <w:rFonts w:cs="Arial"/>
          <w:b/>
          <w:bCs/>
          <w:sz w:val="22"/>
        </w:rPr>
        <w:t xml:space="preserve">in </w:t>
      </w:r>
      <w:r w:rsidR="009B6A2C">
        <w:rPr>
          <w:rFonts w:cs="Arial"/>
          <w:b/>
          <w:bCs/>
          <w:sz w:val="22"/>
        </w:rPr>
        <w:t>der Burg Trausnitz in Landshut</w:t>
      </w:r>
      <w:r>
        <w:rPr>
          <w:rFonts w:cs="Arial"/>
          <w:b/>
          <w:bCs/>
          <w:sz w:val="22"/>
        </w:rPr>
        <w:t xml:space="preserve"> auf. Seitdem stehen diese</w:t>
      </w:r>
      <w:r w:rsidR="009B6A2C">
        <w:rPr>
          <w:rFonts w:cs="Arial"/>
          <w:b/>
          <w:bCs/>
          <w:sz w:val="22"/>
        </w:rPr>
        <w:t xml:space="preserve"> unter wissenschaftlicher Beobachtung. </w:t>
      </w:r>
      <w:r w:rsidR="001E5521">
        <w:rPr>
          <w:rFonts w:cs="Arial"/>
          <w:b/>
          <w:bCs/>
          <w:sz w:val="22"/>
        </w:rPr>
        <w:t xml:space="preserve">Nun liegt </w:t>
      </w:r>
      <w:r w:rsidR="00E36657">
        <w:rPr>
          <w:rFonts w:cs="Arial"/>
          <w:b/>
          <w:bCs/>
          <w:sz w:val="22"/>
        </w:rPr>
        <w:t>der finale</w:t>
      </w:r>
      <w:r w:rsidR="009B6A2C">
        <w:rPr>
          <w:rFonts w:cs="Arial"/>
          <w:b/>
          <w:bCs/>
          <w:sz w:val="22"/>
        </w:rPr>
        <w:t xml:space="preserve"> Untersuchungszyklus des beauftragten Instituts </w:t>
      </w:r>
      <w:r w:rsidR="001E5521">
        <w:rPr>
          <w:rFonts w:cs="Arial"/>
          <w:b/>
          <w:bCs/>
          <w:sz w:val="22"/>
        </w:rPr>
        <w:t>vor</w:t>
      </w:r>
      <w:r w:rsidR="009B6A2C">
        <w:rPr>
          <w:rFonts w:cs="Arial"/>
          <w:b/>
          <w:bCs/>
          <w:sz w:val="22"/>
        </w:rPr>
        <w:t>.</w:t>
      </w:r>
    </w:p>
    <w:p w14:paraId="4D38409A" w14:textId="77777777" w:rsidR="009B6A2C" w:rsidRPr="009B6A2C" w:rsidRDefault="009B6A2C" w:rsidP="00C721F5">
      <w:pPr>
        <w:spacing w:line="276" w:lineRule="auto"/>
        <w:ind w:right="2262"/>
        <w:rPr>
          <w:rFonts w:cs="Arial"/>
          <w:bCs/>
          <w:sz w:val="22"/>
        </w:rPr>
      </w:pPr>
    </w:p>
    <w:p w14:paraId="02132CD0" w14:textId="2D0AF013" w:rsidR="009B6A2C" w:rsidRPr="009B6A2C" w:rsidRDefault="009B6A2C" w:rsidP="00C721F5">
      <w:pPr>
        <w:spacing w:line="276" w:lineRule="auto"/>
        <w:ind w:right="2262"/>
        <w:rPr>
          <w:rFonts w:cs="Arial"/>
          <w:bCs/>
          <w:sz w:val="22"/>
        </w:rPr>
      </w:pPr>
      <w:r w:rsidRPr="009B6A2C">
        <w:rPr>
          <w:rFonts w:cs="Arial"/>
          <w:bCs/>
          <w:sz w:val="22"/>
        </w:rPr>
        <w:t>Unter Fachleuten und besonders auch im</w:t>
      </w:r>
      <w:r>
        <w:rPr>
          <w:rFonts w:cs="Arial"/>
          <w:bCs/>
          <w:sz w:val="22"/>
        </w:rPr>
        <w:t xml:space="preserve"> Denkmalschutz ist der Hochleistungsdämmputz </w:t>
      </w:r>
      <w:r w:rsidR="00E36657">
        <w:rPr>
          <w:rFonts w:cs="Arial"/>
          <w:bCs/>
          <w:sz w:val="22"/>
        </w:rPr>
        <w:t>Hasit</w:t>
      </w:r>
      <w:r>
        <w:rPr>
          <w:rFonts w:cs="Arial"/>
          <w:bCs/>
          <w:sz w:val="22"/>
        </w:rPr>
        <w:t xml:space="preserve"> Fixit 222 schon lange eine feste Größe. Auf </w:t>
      </w:r>
      <w:r w:rsidR="00E36657">
        <w:rPr>
          <w:rFonts w:cs="Arial"/>
          <w:bCs/>
          <w:sz w:val="22"/>
        </w:rPr>
        <w:t>durchfeuchtetem</w:t>
      </w:r>
      <w:r w:rsidR="00DC0C03" w:rsidRPr="000B21BC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 xml:space="preserve">und mit </w:t>
      </w:r>
      <w:r w:rsidR="00DC0C03" w:rsidRPr="000B21BC">
        <w:rPr>
          <w:rFonts w:cs="Arial"/>
          <w:bCs/>
          <w:sz w:val="22"/>
        </w:rPr>
        <w:t>bau</w:t>
      </w:r>
      <w:r w:rsidRPr="000B21BC">
        <w:rPr>
          <w:rFonts w:cs="Arial"/>
          <w:bCs/>
          <w:sz w:val="22"/>
        </w:rPr>
        <w:t xml:space="preserve">schädlichen </w:t>
      </w:r>
      <w:r>
        <w:rPr>
          <w:rFonts w:cs="Arial"/>
          <w:bCs/>
          <w:sz w:val="22"/>
        </w:rPr>
        <w:t xml:space="preserve">Salzen belastetem Mauerwerk hat </w:t>
      </w:r>
      <w:r w:rsidR="00DB1404">
        <w:rPr>
          <w:rFonts w:cs="Arial"/>
          <w:bCs/>
          <w:sz w:val="22"/>
        </w:rPr>
        <w:t xml:space="preserve">er </w:t>
      </w:r>
      <w:r>
        <w:rPr>
          <w:rFonts w:cs="Arial"/>
          <w:bCs/>
          <w:sz w:val="22"/>
        </w:rPr>
        <w:t xml:space="preserve">sich </w:t>
      </w:r>
      <w:r w:rsidR="00407F6B">
        <w:rPr>
          <w:rFonts w:cs="Arial"/>
          <w:bCs/>
          <w:sz w:val="22"/>
        </w:rPr>
        <w:t xml:space="preserve">zudem </w:t>
      </w:r>
      <w:r w:rsidR="00E36657">
        <w:rPr>
          <w:rFonts w:cs="Arial"/>
          <w:bCs/>
          <w:sz w:val="22"/>
        </w:rPr>
        <w:t xml:space="preserve">auch als Problemlöser </w:t>
      </w:r>
      <w:r>
        <w:rPr>
          <w:rFonts w:cs="Arial"/>
          <w:bCs/>
          <w:sz w:val="22"/>
        </w:rPr>
        <w:t xml:space="preserve">einen Namen gemacht. Letztendlich Sicherheit für </w:t>
      </w:r>
      <w:r w:rsidR="00C65D7F">
        <w:rPr>
          <w:rFonts w:cs="Arial"/>
          <w:bCs/>
          <w:sz w:val="22"/>
        </w:rPr>
        <w:t xml:space="preserve">solch </w:t>
      </w:r>
      <w:r>
        <w:rPr>
          <w:rFonts w:cs="Arial"/>
          <w:bCs/>
          <w:sz w:val="22"/>
        </w:rPr>
        <w:t xml:space="preserve">innovative Produkte erlangt man jedoch nur über wissenschaftlich begleitete Langzeitstudien. Mit der Burg Trausnitz fand Hasit ein ideales Bauwerk für solch eine fundierte Langzeituntersuchung: </w:t>
      </w:r>
      <w:r w:rsidR="00DB1404">
        <w:rPr>
          <w:rFonts w:cs="Arial"/>
          <w:bCs/>
          <w:sz w:val="22"/>
        </w:rPr>
        <w:t>D</w:t>
      </w:r>
      <w:r>
        <w:rPr>
          <w:rFonts w:cs="Arial"/>
          <w:bCs/>
          <w:sz w:val="22"/>
        </w:rPr>
        <w:t xml:space="preserve">ie erdberührten Kellerwände </w:t>
      </w:r>
      <w:r w:rsidR="00C65D7F">
        <w:rPr>
          <w:rFonts w:cs="Arial"/>
          <w:bCs/>
          <w:sz w:val="22"/>
        </w:rPr>
        <w:t>sind</w:t>
      </w:r>
      <w:r>
        <w:rPr>
          <w:rFonts w:cs="Arial"/>
          <w:bCs/>
          <w:sz w:val="22"/>
        </w:rPr>
        <w:t xml:space="preserve"> stark durchfeuchtet und hoch mit bauschädlichen Salzen belaste</w:t>
      </w:r>
      <w:r w:rsidR="001F31D3">
        <w:rPr>
          <w:rFonts w:cs="Arial"/>
          <w:bCs/>
          <w:sz w:val="22"/>
        </w:rPr>
        <w:t>t. Zudem stellt d</w:t>
      </w:r>
      <w:r>
        <w:rPr>
          <w:rFonts w:cs="Arial"/>
          <w:bCs/>
          <w:sz w:val="22"/>
        </w:rPr>
        <w:t xml:space="preserve">er Denkmalschutz besonders </w:t>
      </w:r>
      <w:r w:rsidR="00D25FB1">
        <w:rPr>
          <w:rFonts w:cs="Arial"/>
          <w:bCs/>
          <w:sz w:val="22"/>
        </w:rPr>
        <w:t>hinsichtlich der</w:t>
      </w:r>
      <w:r>
        <w:rPr>
          <w:rFonts w:cs="Arial"/>
          <w:bCs/>
          <w:sz w:val="22"/>
        </w:rPr>
        <w:t xml:space="preserve"> Reversibilität und Oberflächenhaptik zusätzliche Ansprüche. Hier sind gängige Putzsysteme bautechnisch </w:t>
      </w:r>
      <w:r w:rsidR="000B21BC">
        <w:rPr>
          <w:rFonts w:cs="Arial"/>
          <w:bCs/>
          <w:sz w:val="22"/>
        </w:rPr>
        <w:t>schnell</w:t>
      </w:r>
      <w:r>
        <w:rPr>
          <w:rFonts w:cs="Arial"/>
          <w:bCs/>
          <w:sz w:val="22"/>
        </w:rPr>
        <w:t xml:space="preserve"> überfordert.</w:t>
      </w:r>
    </w:p>
    <w:p w14:paraId="34AAEB60" w14:textId="19FCD053" w:rsidR="00154901" w:rsidRDefault="00154901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12D0C16B" w14:textId="0A1EFC15" w:rsidR="00CC735A" w:rsidRPr="00CC735A" w:rsidRDefault="00CC735A" w:rsidP="00077FD8">
      <w:pPr>
        <w:spacing w:line="276" w:lineRule="auto"/>
        <w:ind w:right="2262"/>
        <w:rPr>
          <w:rFonts w:cs="Arial"/>
          <w:bCs/>
          <w:i/>
          <w:sz w:val="22"/>
        </w:rPr>
      </w:pPr>
      <w:r w:rsidRPr="00CC735A">
        <w:rPr>
          <w:rFonts w:cs="Arial"/>
          <w:bCs/>
          <w:i/>
          <w:sz w:val="22"/>
        </w:rPr>
        <w:t>Ein renommierter Partner</w:t>
      </w:r>
    </w:p>
    <w:p w14:paraId="276694C0" w14:textId="77777777" w:rsidR="00AA1FDC" w:rsidRDefault="00AA1FDC" w:rsidP="00DB1404">
      <w:pPr>
        <w:spacing w:line="276" w:lineRule="auto"/>
        <w:ind w:right="2262"/>
        <w:rPr>
          <w:rFonts w:cs="Arial"/>
          <w:bCs/>
          <w:sz w:val="22"/>
        </w:rPr>
      </w:pPr>
    </w:p>
    <w:p w14:paraId="1C14841E" w14:textId="0483EE67" w:rsidR="00DB1404" w:rsidRDefault="009B6A2C" w:rsidP="00DB1404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Als Partner für eine wissenschaftliche Langzeitstudie konnte Hasit das in München ansässige </w:t>
      </w:r>
      <w:r w:rsidRPr="000B21BC">
        <w:rPr>
          <w:rFonts w:cs="Arial"/>
          <w:bCs/>
          <w:sz w:val="22"/>
        </w:rPr>
        <w:t xml:space="preserve">Institut für Gebäudeanalyse und Sanierungsplanung </w:t>
      </w:r>
      <w:r w:rsidR="00A70350" w:rsidRPr="000B21BC">
        <w:rPr>
          <w:rFonts w:cs="Arial"/>
          <w:bCs/>
          <w:sz w:val="22"/>
        </w:rPr>
        <w:t xml:space="preserve">München GmbH (IGS) </w:t>
      </w:r>
      <w:r>
        <w:rPr>
          <w:rFonts w:cs="Arial"/>
          <w:bCs/>
          <w:sz w:val="22"/>
        </w:rPr>
        <w:t>gewinnen</w:t>
      </w:r>
      <w:r w:rsidRPr="000B21BC">
        <w:rPr>
          <w:rFonts w:cs="Arial"/>
          <w:bCs/>
          <w:sz w:val="22"/>
        </w:rPr>
        <w:t xml:space="preserve">. </w:t>
      </w:r>
      <w:r w:rsidR="00A70350" w:rsidRPr="000B21BC">
        <w:rPr>
          <w:rFonts w:cs="Arial"/>
          <w:bCs/>
          <w:sz w:val="22"/>
        </w:rPr>
        <w:t xml:space="preserve">Das Institut ist seit </w:t>
      </w:r>
      <w:r w:rsidR="001179FD" w:rsidRPr="000B21BC">
        <w:rPr>
          <w:rFonts w:cs="Arial"/>
          <w:bCs/>
          <w:sz w:val="22"/>
        </w:rPr>
        <w:t xml:space="preserve">40 Jahren auf den Gebieten der Sanierung, der Baudenkmalpflege sowie der Bauphysik gutachterlich, forschend und planend bundesweit sowie im Ausland tätig. </w:t>
      </w:r>
      <w:r>
        <w:rPr>
          <w:rFonts w:cs="Arial"/>
          <w:bCs/>
          <w:sz w:val="22"/>
        </w:rPr>
        <w:t>Die Referenzliste des Instituts ist lang und gespickt mit architektonischen Hochkarätern: Schloss Herren Chiemsee, Germanisches Nationalmuseum in Nürnberg, Schloss Nymphenburg und viele mehr.</w:t>
      </w:r>
      <w:r w:rsidR="00DB1404">
        <w:rPr>
          <w:rFonts w:cs="Arial"/>
          <w:bCs/>
          <w:sz w:val="22"/>
        </w:rPr>
        <w:t xml:space="preserve"> </w:t>
      </w:r>
      <w:r w:rsidR="001F31D3">
        <w:rPr>
          <w:rFonts w:cs="Arial"/>
          <w:bCs/>
          <w:sz w:val="22"/>
        </w:rPr>
        <w:t>Für die Burg Trausnitz b</w:t>
      </w:r>
      <w:r w:rsidR="00DB1404">
        <w:rPr>
          <w:rFonts w:cs="Arial"/>
          <w:bCs/>
          <w:sz w:val="22"/>
        </w:rPr>
        <w:t>eauftragt</w:t>
      </w:r>
      <w:r w:rsidR="001F31D3">
        <w:rPr>
          <w:rFonts w:cs="Arial"/>
          <w:bCs/>
          <w:sz w:val="22"/>
        </w:rPr>
        <w:t>e Hasit</w:t>
      </w:r>
      <w:r w:rsidR="00DB1404">
        <w:rPr>
          <w:rFonts w:cs="Arial"/>
          <w:bCs/>
          <w:sz w:val="22"/>
        </w:rPr>
        <w:t xml:space="preserve"> </w:t>
      </w:r>
      <w:r w:rsidR="00DB1404" w:rsidRPr="00DB1404">
        <w:rPr>
          <w:rFonts w:cs="Arial"/>
          <w:bCs/>
          <w:sz w:val="22"/>
        </w:rPr>
        <w:t>Untersuchungen zu</w:t>
      </w:r>
      <w:r w:rsidR="00053B13">
        <w:rPr>
          <w:rFonts w:cs="Arial"/>
          <w:bCs/>
          <w:sz w:val="22"/>
        </w:rPr>
        <w:t>r</w:t>
      </w:r>
      <w:r w:rsidR="00DB1404" w:rsidRPr="00DB1404">
        <w:rPr>
          <w:rFonts w:cs="Arial"/>
          <w:bCs/>
          <w:sz w:val="22"/>
        </w:rPr>
        <w:t xml:space="preserve"> Feuchte- und Salzbelastung der</w:t>
      </w:r>
      <w:r w:rsidR="00DB1404">
        <w:rPr>
          <w:rFonts w:cs="Arial"/>
          <w:bCs/>
          <w:sz w:val="22"/>
        </w:rPr>
        <w:t xml:space="preserve"> </w:t>
      </w:r>
      <w:r w:rsidR="00DB1404" w:rsidRPr="00DB1404">
        <w:rPr>
          <w:rFonts w:cs="Arial"/>
          <w:bCs/>
          <w:sz w:val="22"/>
        </w:rPr>
        <w:t>Putze</w:t>
      </w:r>
      <w:r w:rsidR="001179FD">
        <w:rPr>
          <w:rFonts w:cs="Arial"/>
          <w:bCs/>
          <w:sz w:val="22"/>
        </w:rPr>
        <w:t xml:space="preserve"> </w:t>
      </w:r>
      <w:r w:rsidR="001179FD" w:rsidRPr="000B21BC">
        <w:rPr>
          <w:rFonts w:cs="Arial"/>
          <w:bCs/>
          <w:sz w:val="22"/>
        </w:rPr>
        <w:t>und Mauerwerke</w:t>
      </w:r>
      <w:r w:rsidR="000B21BC">
        <w:rPr>
          <w:rFonts w:cs="Arial"/>
          <w:bCs/>
          <w:sz w:val="22"/>
        </w:rPr>
        <w:t xml:space="preserve">. </w:t>
      </w:r>
    </w:p>
    <w:p w14:paraId="5A1D2CE4" w14:textId="61B966FA" w:rsidR="00DB1404" w:rsidRDefault="00DB1404" w:rsidP="009B6A2C">
      <w:pPr>
        <w:spacing w:line="276" w:lineRule="auto"/>
        <w:ind w:right="2262"/>
        <w:rPr>
          <w:rFonts w:cs="Arial"/>
          <w:bCs/>
          <w:sz w:val="22"/>
        </w:rPr>
      </w:pPr>
    </w:p>
    <w:p w14:paraId="20B06B40" w14:textId="6215B022" w:rsidR="00CC735A" w:rsidRPr="00AA1FDC" w:rsidRDefault="00AA1FDC" w:rsidP="009B6A2C">
      <w:pPr>
        <w:spacing w:line="276" w:lineRule="auto"/>
        <w:ind w:right="2262"/>
        <w:rPr>
          <w:rFonts w:cs="Arial"/>
          <w:bCs/>
          <w:i/>
          <w:sz w:val="22"/>
        </w:rPr>
      </w:pPr>
      <w:r w:rsidRPr="00AA1FDC">
        <w:rPr>
          <w:rFonts w:cs="Arial"/>
          <w:bCs/>
          <w:i/>
          <w:sz w:val="22"/>
        </w:rPr>
        <w:lastRenderedPageBreak/>
        <w:t>Unter Dauerbeobachtung</w:t>
      </w:r>
    </w:p>
    <w:p w14:paraId="6E50FAC3" w14:textId="77777777" w:rsidR="00AA1FDC" w:rsidRDefault="00AA1FDC" w:rsidP="00407F6B">
      <w:pPr>
        <w:spacing w:line="276" w:lineRule="auto"/>
        <w:ind w:right="2262"/>
        <w:rPr>
          <w:rFonts w:cs="Arial"/>
          <w:bCs/>
          <w:sz w:val="22"/>
        </w:rPr>
      </w:pPr>
    </w:p>
    <w:p w14:paraId="2C50174C" w14:textId="62C658FE" w:rsidR="00407F6B" w:rsidRPr="00407F6B" w:rsidRDefault="00407F6B" w:rsidP="00407F6B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Die Putzflächen wurden </w:t>
      </w:r>
      <w:r w:rsidR="00791DD2">
        <w:rPr>
          <w:rFonts w:cs="Arial"/>
          <w:bCs/>
          <w:sz w:val="22"/>
        </w:rPr>
        <w:t>im Jahr 201</w:t>
      </w:r>
      <w:r w:rsidR="000B21BC">
        <w:rPr>
          <w:rFonts w:cs="Arial"/>
          <w:bCs/>
          <w:sz w:val="22"/>
        </w:rPr>
        <w:t>8 aufgebracht. D</w:t>
      </w:r>
      <w:r>
        <w:rPr>
          <w:rFonts w:cs="Arial"/>
          <w:bCs/>
          <w:sz w:val="22"/>
        </w:rPr>
        <w:t xml:space="preserve">rei Jahre </w:t>
      </w:r>
      <w:r w:rsidR="00DB1404">
        <w:rPr>
          <w:rFonts w:cs="Arial"/>
          <w:bCs/>
          <w:sz w:val="22"/>
        </w:rPr>
        <w:t xml:space="preserve">später wurden </w:t>
      </w:r>
      <w:r w:rsidR="00C65D7F">
        <w:rPr>
          <w:rFonts w:cs="Arial"/>
          <w:bCs/>
          <w:sz w:val="22"/>
        </w:rPr>
        <w:t xml:space="preserve">erstmals </w:t>
      </w:r>
      <w:r w:rsidR="00DB1404">
        <w:rPr>
          <w:rFonts w:cs="Arial"/>
          <w:bCs/>
          <w:sz w:val="22"/>
        </w:rPr>
        <w:t xml:space="preserve">entnommene Materialproben </w:t>
      </w:r>
      <w:r w:rsidR="00DB1404" w:rsidRPr="00407F6B">
        <w:rPr>
          <w:rFonts w:cs="Arial"/>
          <w:bCs/>
          <w:sz w:val="22"/>
        </w:rPr>
        <w:t xml:space="preserve">auf den </w:t>
      </w:r>
      <w:r w:rsidR="00715C4C">
        <w:rPr>
          <w:rFonts w:cs="Arial"/>
          <w:bCs/>
          <w:sz w:val="22"/>
        </w:rPr>
        <w:t xml:space="preserve">Gehalt an </w:t>
      </w:r>
      <w:r w:rsidR="00DB1404" w:rsidRPr="00407F6B">
        <w:rPr>
          <w:rFonts w:cs="Arial"/>
          <w:bCs/>
          <w:sz w:val="22"/>
        </w:rPr>
        <w:t>Feuchte</w:t>
      </w:r>
      <w:r w:rsidR="00715C4C">
        <w:rPr>
          <w:rFonts w:cs="Arial"/>
          <w:bCs/>
          <w:sz w:val="22"/>
        </w:rPr>
        <w:t xml:space="preserve"> </w:t>
      </w:r>
      <w:r w:rsidR="00DB1404" w:rsidRPr="00407F6B">
        <w:rPr>
          <w:rFonts w:cs="Arial"/>
          <w:bCs/>
          <w:sz w:val="22"/>
        </w:rPr>
        <w:t>sowie bauschädliche</w:t>
      </w:r>
      <w:r w:rsidR="00DB1404" w:rsidRPr="000B21BC">
        <w:rPr>
          <w:rFonts w:cs="Arial"/>
          <w:bCs/>
          <w:sz w:val="22"/>
        </w:rPr>
        <w:t>n</w:t>
      </w:r>
      <w:r w:rsidR="00DB1404" w:rsidRPr="001179FD">
        <w:rPr>
          <w:rFonts w:cs="Arial"/>
          <w:bCs/>
          <w:color w:val="FF0000"/>
          <w:sz w:val="22"/>
        </w:rPr>
        <w:t xml:space="preserve"> </w:t>
      </w:r>
      <w:r w:rsidR="00DB1404" w:rsidRPr="00407F6B">
        <w:rPr>
          <w:rFonts w:cs="Arial"/>
          <w:bCs/>
          <w:sz w:val="22"/>
        </w:rPr>
        <w:t>Salze</w:t>
      </w:r>
      <w:r w:rsidR="000B21BC">
        <w:rPr>
          <w:rFonts w:cs="Arial"/>
          <w:bCs/>
          <w:sz w:val="22"/>
        </w:rPr>
        <w:t>n</w:t>
      </w:r>
      <w:r w:rsidR="00DB1404" w:rsidRPr="00407F6B">
        <w:rPr>
          <w:rFonts w:cs="Arial"/>
          <w:bCs/>
          <w:sz w:val="22"/>
        </w:rPr>
        <w:t xml:space="preserve"> hin</w:t>
      </w:r>
      <w:r w:rsidR="00DB1404">
        <w:rPr>
          <w:rFonts w:cs="Arial"/>
          <w:bCs/>
          <w:sz w:val="22"/>
        </w:rPr>
        <w:t xml:space="preserve"> </w:t>
      </w:r>
      <w:r w:rsidR="00DB1404" w:rsidRPr="00407F6B">
        <w:rPr>
          <w:rFonts w:cs="Arial"/>
          <w:bCs/>
          <w:sz w:val="22"/>
        </w:rPr>
        <w:t>untersucht.</w:t>
      </w:r>
      <w:r w:rsidR="00DB1404">
        <w:rPr>
          <w:rFonts w:cs="Arial"/>
          <w:bCs/>
          <w:sz w:val="22"/>
        </w:rPr>
        <w:t xml:space="preserve"> Begleitende Klimamessungen von Ende Juli bis Anfang Oktober ermöglichten </w:t>
      </w:r>
      <w:r w:rsidR="00C65D7F">
        <w:rPr>
          <w:rFonts w:cs="Arial"/>
          <w:bCs/>
          <w:sz w:val="22"/>
        </w:rPr>
        <w:t xml:space="preserve">zudem </w:t>
      </w:r>
      <w:r w:rsidR="00DB1404">
        <w:rPr>
          <w:rFonts w:cs="Arial"/>
          <w:bCs/>
          <w:sz w:val="22"/>
        </w:rPr>
        <w:t>eine wissenschaftlich fundierte Überprüfung</w:t>
      </w:r>
      <w:r w:rsidRPr="00407F6B">
        <w:rPr>
          <w:rFonts w:cs="Arial"/>
          <w:bCs/>
          <w:sz w:val="22"/>
        </w:rPr>
        <w:t>, inwieweit Kondensationsvorgänge an den Putzoberflächen in der</w:t>
      </w:r>
      <w:r>
        <w:rPr>
          <w:rFonts w:cs="Arial"/>
          <w:bCs/>
          <w:sz w:val="22"/>
        </w:rPr>
        <w:t xml:space="preserve"> </w:t>
      </w:r>
      <w:r w:rsidRPr="00407F6B">
        <w:rPr>
          <w:rFonts w:cs="Arial"/>
          <w:bCs/>
          <w:sz w:val="22"/>
        </w:rPr>
        <w:t>sommerlichen Phase (Sommerkondensat) Einflüsse auf die Feuchtebelastung der</w:t>
      </w:r>
      <w:r>
        <w:rPr>
          <w:rFonts w:cs="Arial"/>
          <w:bCs/>
          <w:sz w:val="22"/>
        </w:rPr>
        <w:t xml:space="preserve"> </w:t>
      </w:r>
      <w:r w:rsidRPr="00407F6B">
        <w:rPr>
          <w:rFonts w:cs="Arial"/>
          <w:bCs/>
          <w:sz w:val="22"/>
        </w:rPr>
        <w:t>Putze ha</w:t>
      </w:r>
      <w:r w:rsidR="00DB1404">
        <w:rPr>
          <w:rFonts w:cs="Arial"/>
          <w:bCs/>
          <w:sz w:val="22"/>
        </w:rPr>
        <w:t>tt</w:t>
      </w:r>
      <w:r w:rsidRPr="00407F6B">
        <w:rPr>
          <w:rFonts w:cs="Arial"/>
          <w:bCs/>
          <w:sz w:val="22"/>
        </w:rPr>
        <w:t>en.</w:t>
      </w:r>
    </w:p>
    <w:p w14:paraId="179A8ABD" w14:textId="77777777" w:rsidR="00407F6B" w:rsidRDefault="00407F6B" w:rsidP="00407F6B">
      <w:pPr>
        <w:spacing w:line="276" w:lineRule="auto"/>
        <w:ind w:right="2262"/>
        <w:rPr>
          <w:rFonts w:cs="Arial"/>
          <w:bCs/>
          <w:sz w:val="22"/>
        </w:rPr>
      </w:pPr>
    </w:p>
    <w:p w14:paraId="2252C631" w14:textId="77777777" w:rsidR="00AA1FDC" w:rsidRPr="00AA1FDC" w:rsidRDefault="00DB1404" w:rsidP="00077FD8">
      <w:pPr>
        <w:spacing w:line="276" w:lineRule="auto"/>
        <w:ind w:right="2262"/>
        <w:rPr>
          <w:rFonts w:cs="Arial"/>
          <w:bCs/>
          <w:i/>
          <w:sz w:val="22"/>
        </w:rPr>
      </w:pPr>
      <w:r w:rsidRPr="00AA1FDC">
        <w:rPr>
          <w:rFonts w:cs="Arial"/>
          <w:bCs/>
          <w:i/>
          <w:sz w:val="22"/>
        </w:rPr>
        <w:t>Die bautechnische A</w:t>
      </w:r>
      <w:r w:rsidR="000B21BC" w:rsidRPr="00AA1FDC">
        <w:rPr>
          <w:rFonts w:cs="Arial"/>
          <w:bCs/>
          <w:i/>
          <w:sz w:val="22"/>
        </w:rPr>
        <w:t>usgangslage</w:t>
      </w:r>
    </w:p>
    <w:p w14:paraId="57549433" w14:textId="77777777" w:rsidR="00AA1FDC" w:rsidRDefault="00AA1FDC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293A742D" w14:textId="7A988031" w:rsidR="00715C4C" w:rsidRDefault="00DB1404" w:rsidP="00077FD8">
      <w:pPr>
        <w:spacing w:line="276" w:lineRule="auto"/>
        <w:ind w:right="2262"/>
        <w:rPr>
          <w:rFonts w:cs="Arial"/>
          <w:bCs/>
          <w:sz w:val="22"/>
        </w:rPr>
      </w:pPr>
      <w:r w:rsidRPr="00DB1404">
        <w:rPr>
          <w:rFonts w:cs="Arial"/>
          <w:bCs/>
          <w:sz w:val="22"/>
        </w:rPr>
        <w:t xml:space="preserve">Mit dem </w:t>
      </w:r>
      <w:r w:rsidR="00E36657">
        <w:rPr>
          <w:rFonts w:cs="Arial"/>
          <w:bCs/>
          <w:sz w:val="22"/>
        </w:rPr>
        <w:t>Hasit</w:t>
      </w:r>
      <w:r w:rsidRPr="00DB1404">
        <w:rPr>
          <w:rFonts w:cs="Arial"/>
          <w:bCs/>
          <w:sz w:val="22"/>
        </w:rPr>
        <w:t xml:space="preserve"> Fixit 222 entwickelte Hasit einen Hochleistungs</w:t>
      </w:r>
      <w:r w:rsidR="000F5766">
        <w:rPr>
          <w:rFonts w:cs="Arial"/>
          <w:bCs/>
          <w:sz w:val="22"/>
        </w:rPr>
        <w:t>w</w:t>
      </w:r>
      <w:r w:rsidRPr="00DB1404">
        <w:rPr>
          <w:rFonts w:cs="Arial"/>
          <w:bCs/>
          <w:sz w:val="22"/>
        </w:rPr>
        <w:t xml:space="preserve">ärmedämmputz </w:t>
      </w:r>
      <w:r w:rsidR="000B21BC">
        <w:rPr>
          <w:rFonts w:cs="Arial"/>
          <w:bCs/>
          <w:sz w:val="22"/>
        </w:rPr>
        <w:t xml:space="preserve">mit Aerogelen als Leichtzuschlag. Diese bestehen </w:t>
      </w:r>
      <w:r w:rsidRPr="00DB1404">
        <w:rPr>
          <w:rFonts w:cs="Arial"/>
          <w:bCs/>
          <w:sz w:val="22"/>
        </w:rPr>
        <w:t xml:space="preserve">zu 98% aus </w:t>
      </w:r>
      <w:r w:rsidR="000B21BC">
        <w:rPr>
          <w:rFonts w:cs="Arial"/>
          <w:bCs/>
          <w:sz w:val="22"/>
        </w:rPr>
        <w:t>Luft</w:t>
      </w:r>
      <w:r w:rsidRPr="00DB1404">
        <w:rPr>
          <w:rFonts w:cs="Arial"/>
          <w:bCs/>
          <w:sz w:val="22"/>
        </w:rPr>
        <w:t xml:space="preserve">. </w:t>
      </w:r>
      <w:r w:rsidR="00C65D7F">
        <w:rPr>
          <w:rFonts w:cs="Arial"/>
          <w:bCs/>
          <w:sz w:val="22"/>
        </w:rPr>
        <w:t>H</w:t>
      </w:r>
      <w:r w:rsidRPr="00DB1404">
        <w:rPr>
          <w:rFonts w:cs="Arial"/>
          <w:bCs/>
          <w:sz w:val="22"/>
        </w:rPr>
        <w:t>ieraus resultier</w:t>
      </w:r>
      <w:r w:rsidR="000B21BC">
        <w:rPr>
          <w:rFonts w:cs="Arial"/>
          <w:bCs/>
          <w:sz w:val="22"/>
        </w:rPr>
        <w:t>en</w:t>
      </w:r>
      <w:r w:rsidR="00C65D7F">
        <w:rPr>
          <w:rFonts w:cs="Arial"/>
          <w:bCs/>
          <w:sz w:val="22"/>
        </w:rPr>
        <w:t xml:space="preserve"> </w:t>
      </w:r>
      <w:r w:rsidR="000B21BC">
        <w:rPr>
          <w:rFonts w:cs="Arial"/>
          <w:bCs/>
          <w:sz w:val="22"/>
        </w:rPr>
        <w:t xml:space="preserve">sehr </w:t>
      </w:r>
      <w:r w:rsidR="00D25FB1">
        <w:rPr>
          <w:rFonts w:cs="Arial"/>
          <w:bCs/>
          <w:sz w:val="22"/>
        </w:rPr>
        <w:t>hohe</w:t>
      </w:r>
      <w:r w:rsidR="000B21BC">
        <w:rPr>
          <w:rFonts w:cs="Arial"/>
          <w:bCs/>
          <w:sz w:val="22"/>
        </w:rPr>
        <w:t xml:space="preserve"> Wärmedämmeigenschaften</w:t>
      </w:r>
      <w:r w:rsidR="00C65D7F" w:rsidRPr="000B21BC">
        <w:rPr>
          <w:rFonts w:cs="Arial"/>
          <w:bCs/>
          <w:sz w:val="22"/>
        </w:rPr>
        <w:t xml:space="preserve">. </w:t>
      </w:r>
      <w:r w:rsidR="001179FD" w:rsidRPr="000B21BC">
        <w:rPr>
          <w:rFonts w:cs="Arial"/>
          <w:bCs/>
          <w:sz w:val="22"/>
        </w:rPr>
        <w:t xml:space="preserve">Das Porengefüge und </w:t>
      </w:r>
      <w:r w:rsidR="001179FD">
        <w:rPr>
          <w:rFonts w:cs="Arial"/>
          <w:bCs/>
          <w:sz w:val="22"/>
        </w:rPr>
        <w:t>d</w:t>
      </w:r>
      <w:r w:rsidR="00C65D7F">
        <w:rPr>
          <w:rFonts w:cs="Arial"/>
          <w:bCs/>
          <w:sz w:val="22"/>
        </w:rPr>
        <w:t xml:space="preserve">er </w:t>
      </w:r>
      <w:r w:rsidR="00715C4C">
        <w:rPr>
          <w:rFonts w:cs="Arial"/>
          <w:bCs/>
          <w:sz w:val="22"/>
        </w:rPr>
        <w:t xml:space="preserve">enorme </w:t>
      </w:r>
      <w:r w:rsidRPr="00DB1404">
        <w:rPr>
          <w:rFonts w:cs="Arial"/>
          <w:bCs/>
          <w:sz w:val="22"/>
        </w:rPr>
        <w:t xml:space="preserve">Hohlraumanteil des Dämmputzes </w:t>
      </w:r>
      <w:r w:rsidR="00C65D7F">
        <w:rPr>
          <w:rFonts w:cs="Arial"/>
          <w:bCs/>
          <w:sz w:val="22"/>
        </w:rPr>
        <w:t>ermöglich</w:t>
      </w:r>
      <w:r w:rsidR="000B21BC">
        <w:rPr>
          <w:rFonts w:cs="Arial"/>
          <w:bCs/>
          <w:sz w:val="22"/>
        </w:rPr>
        <w:t>en</w:t>
      </w:r>
      <w:r w:rsidR="00C65D7F">
        <w:rPr>
          <w:rFonts w:cs="Arial"/>
          <w:bCs/>
          <w:sz w:val="22"/>
        </w:rPr>
        <w:t xml:space="preserve"> zudem </w:t>
      </w:r>
      <w:r w:rsidRPr="00DB1404">
        <w:rPr>
          <w:rFonts w:cs="Arial"/>
          <w:bCs/>
          <w:sz w:val="22"/>
        </w:rPr>
        <w:t xml:space="preserve">eine schadensfreie Einlagerung </w:t>
      </w:r>
      <w:r>
        <w:rPr>
          <w:rFonts w:cs="Arial"/>
          <w:bCs/>
          <w:sz w:val="22"/>
        </w:rPr>
        <w:t>von</w:t>
      </w:r>
      <w:r w:rsidRPr="00DB1404">
        <w:rPr>
          <w:rFonts w:cs="Arial"/>
          <w:bCs/>
          <w:sz w:val="22"/>
        </w:rPr>
        <w:t xml:space="preserve"> bauschädlichen Salz</w:t>
      </w:r>
      <w:r w:rsidRPr="000B21BC">
        <w:rPr>
          <w:rFonts w:cs="Arial"/>
          <w:bCs/>
          <w:sz w:val="22"/>
        </w:rPr>
        <w:t>en</w:t>
      </w:r>
      <w:r w:rsidR="009E6AE6" w:rsidRPr="000B21BC">
        <w:rPr>
          <w:rFonts w:cs="Arial"/>
          <w:bCs/>
          <w:sz w:val="22"/>
        </w:rPr>
        <w:t xml:space="preserve"> in hohem Maße.</w:t>
      </w:r>
      <w:r w:rsidRPr="000B21BC">
        <w:rPr>
          <w:rFonts w:cs="Arial"/>
          <w:bCs/>
          <w:sz w:val="22"/>
        </w:rPr>
        <w:t xml:space="preserve"> </w:t>
      </w:r>
      <w:r w:rsidR="009E6AE6" w:rsidRPr="000B21BC">
        <w:rPr>
          <w:rFonts w:cs="Arial"/>
          <w:bCs/>
          <w:sz w:val="22"/>
        </w:rPr>
        <w:t>Bei üblichen Putzsystemen werden die Putzschichten durch den Kristall</w:t>
      </w:r>
      <w:r w:rsidR="00E36657">
        <w:rPr>
          <w:rFonts w:cs="Arial"/>
          <w:bCs/>
          <w:sz w:val="22"/>
        </w:rPr>
        <w:t>is</w:t>
      </w:r>
      <w:r w:rsidR="009E6AE6" w:rsidRPr="000B21BC">
        <w:rPr>
          <w:rFonts w:cs="Arial"/>
          <w:bCs/>
          <w:sz w:val="22"/>
        </w:rPr>
        <w:t>ationsdruck, welcher bei Abtrocknung der Feuchtigkeit und Auskristallisieren der Salze an den Oberflächen entsteht</w:t>
      </w:r>
      <w:r w:rsidR="000B21BC" w:rsidRPr="000B21BC">
        <w:rPr>
          <w:rFonts w:cs="Arial"/>
          <w:bCs/>
          <w:sz w:val="22"/>
        </w:rPr>
        <w:t>,</w:t>
      </w:r>
      <w:r w:rsidR="009E6AE6" w:rsidRPr="000B21BC">
        <w:rPr>
          <w:rFonts w:cs="Arial"/>
          <w:bCs/>
          <w:sz w:val="22"/>
        </w:rPr>
        <w:t xml:space="preserve"> abgesprengt und zerstört. </w:t>
      </w:r>
      <w:r w:rsidR="00D86651" w:rsidRPr="00D86651">
        <w:rPr>
          <w:rFonts w:cs="Arial"/>
          <w:bCs/>
          <w:sz w:val="22"/>
        </w:rPr>
        <w:t>Im Gegensatz hierzu sind solche Schäden an den Probeflächen in der Burg Trausnitz nicht entstanden.</w:t>
      </w:r>
    </w:p>
    <w:p w14:paraId="0F7D0958" w14:textId="2DED8139" w:rsidR="005D38DD" w:rsidRDefault="005D38DD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37FE3E7F" w14:textId="71BE66AB" w:rsidR="00AA1FDC" w:rsidRPr="00AA1FDC" w:rsidRDefault="00AA1FDC" w:rsidP="00077FD8">
      <w:pPr>
        <w:spacing w:line="276" w:lineRule="auto"/>
        <w:ind w:right="2262"/>
        <w:rPr>
          <w:rFonts w:cs="Arial"/>
          <w:bCs/>
          <w:i/>
          <w:sz w:val="22"/>
        </w:rPr>
      </w:pPr>
      <w:r w:rsidRPr="00AA1FDC">
        <w:rPr>
          <w:rFonts w:cs="Arial"/>
          <w:bCs/>
          <w:i/>
          <w:sz w:val="22"/>
        </w:rPr>
        <w:t>Hält das Putzsystem was es verspricht?</w:t>
      </w:r>
    </w:p>
    <w:p w14:paraId="0969824E" w14:textId="77777777" w:rsidR="00AA1FDC" w:rsidRDefault="00AA1FDC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4287B8BD" w14:textId="75BF8633" w:rsidR="00DB1404" w:rsidRDefault="00711272" w:rsidP="00077FD8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>Im Mittelpunkt</w:t>
      </w:r>
      <w:r w:rsidR="00715C4C">
        <w:rPr>
          <w:rFonts w:cs="Arial"/>
          <w:bCs/>
          <w:sz w:val="22"/>
        </w:rPr>
        <w:t xml:space="preserve"> der Langzeitstudie standen insbesondere die konstante Leistungsfähigkeit </w:t>
      </w:r>
      <w:r w:rsidR="000B21BC">
        <w:rPr>
          <w:rFonts w:cs="Arial"/>
          <w:bCs/>
          <w:sz w:val="22"/>
        </w:rPr>
        <w:t>in puncto Wär</w:t>
      </w:r>
      <w:r w:rsidR="001D6E86">
        <w:rPr>
          <w:rFonts w:cs="Arial"/>
          <w:bCs/>
          <w:sz w:val="22"/>
        </w:rPr>
        <w:t>me</w:t>
      </w:r>
      <w:r w:rsidR="000B21BC">
        <w:rPr>
          <w:rFonts w:cs="Arial"/>
          <w:bCs/>
          <w:sz w:val="22"/>
        </w:rPr>
        <w:t>dämmung</w:t>
      </w:r>
      <w:r w:rsidR="00D86651">
        <w:rPr>
          <w:rFonts w:cs="Arial"/>
          <w:bCs/>
          <w:sz w:val="22"/>
        </w:rPr>
        <w:t xml:space="preserve"> sowie</w:t>
      </w:r>
      <w:r w:rsidR="009E6AE6" w:rsidRPr="000B21BC">
        <w:rPr>
          <w:rFonts w:cs="Arial"/>
          <w:bCs/>
          <w:sz w:val="22"/>
        </w:rPr>
        <w:t xml:space="preserve"> die Standhaftigkeit </w:t>
      </w:r>
      <w:r>
        <w:rPr>
          <w:rFonts w:cs="Arial"/>
          <w:bCs/>
          <w:sz w:val="22"/>
        </w:rPr>
        <w:t>beziehungsweise</w:t>
      </w:r>
      <w:r w:rsidR="009E6AE6" w:rsidRPr="000B21BC">
        <w:rPr>
          <w:rFonts w:cs="Arial"/>
          <w:bCs/>
          <w:sz w:val="22"/>
        </w:rPr>
        <w:t xml:space="preserve"> Stabilität und Festigkeit</w:t>
      </w:r>
      <w:r w:rsidR="005D38DD">
        <w:rPr>
          <w:rFonts w:cs="Arial"/>
          <w:bCs/>
          <w:sz w:val="22"/>
        </w:rPr>
        <w:t xml:space="preserve"> </w:t>
      </w:r>
      <w:r w:rsidR="005D38DD" w:rsidRPr="00D86651">
        <w:rPr>
          <w:rFonts w:cs="Arial"/>
          <w:bCs/>
          <w:sz w:val="22"/>
        </w:rPr>
        <w:t>unter den extrem schwierigen Bedingungen mit hoher Feuchte- und Salzbelastung</w:t>
      </w:r>
      <w:r w:rsidR="00E0063D" w:rsidRPr="00D86651">
        <w:rPr>
          <w:rFonts w:cs="Arial"/>
          <w:bCs/>
          <w:sz w:val="22"/>
        </w:rPr>
        <w:t xml:space="preserve"> des Untergrundes</w:t>
      </w:r>
      <w:r w:rsidR="005D38DD" w:rsidRPr="00D86651">
        <w:rPr>
          <w:rFonts w:cs="Arial"/>
          <w:bCs/>
          <w:sz w:val="22"/>
        </w:rPr>
        <w:t>.</w:t>
      </w:r>
      <w:r w:rsidR="00D86651" w:rsidRPr="00D86651">
        <w:rPr>
          <w:rFonts w:cs="Arial"/>
          <w:bCs/>
          <w:sz w:val="22"/>
        </w:rPr>
        <w:t xml:space="preserve"> </w:t>
      </w:r>
      <w:r w:rsidR="00715C4C">
        <w:rPr>
          <w:rFonts w:cs="Arial"/>
          <w:bCs/>
          <w:sz w:val="22"/>
        </w:rPr>
        <w:t>Auch eine wissenschaftlich fundierte Beurteilung des über die Diffusionsoffenheit erfolgenden Kapillartransports</w:t>
      </w:r>
      <w:r w:rsidR="00715C4C" w:rsidRPr="00715C4C">
        <w:rPr>
          <w:rFonts w:cs="Arial"/>
          <w:bCs/>
          <w:sz w:val="22"/>
        </w:rPr>
        <w:t xml:space="preserve"> </w:t>
      </w:r>
      <w:r w:rsidR="00715C4C" w:rsidRPr="00C65D7F">
        <w:rPr>
          <w:rFonts w:cs="Arial"/>
          <w:bCs/>
          <w:sz w:val="22"/>
        </w:rPr>
        <w:t>der vom Mauerwerk aufgenommenen Feuchte</w:t>
      </w:r>
      <w:r w:rsidR="00715C4C">
        <w:rPr>
          <w:rFonts w:cs="Arial"/>
          <w:bCs/>
          <w:sz w:val="22"/>
        </w:rPr>
        <w:t xml:space="preserve"> </w:t>
      </w:r>
      <w:r w:rsidR="00715C4C" w:rsidRPr="00C65D7F">
        <w:rPr>
          <w:rFonts w:cs="Arial"/>
          <w:bCs/>
          <w:sz w:val="22"/>
        </w:rPr>
        <w:t>an die Putzoberfläche</w:t>
      </w:r>
      <w:r w:rsidR="00715C4C">
        <w:rPr>
          <w:rFonts w:cs="Arial"/>
          <w:bCs/>
          <w:sz w:val="22"/>
        </w:rPr>
        <w:t xml:space="preserve"> gehörte zum Forschungsauftrag. </w:t>
      </w:r>
      <w:r>
        <w:rPr>
          <w:rFonts w:cs="Arial"/>
          <w:bCs/>
          <w:sz w:val="22"/>
        </w:rPr>
        <w:t xml:space="preserve">Dass der </w:t>
      </w:r>
      <w:r w:rsidR="00E36657">
        <w:rPr>
          <w:rFonts w:cs="Arial"/>
          <w:bCs/>
          <w:sz w:val="22"/>
        </w:rPr>
        <w:t xml:space="preserve">Hasit </w:t>
      </w:r>
      <w:r>
        <w:rPr>
          <w:rFonts w:cs="Arial"/>
          <w:bCs/>
          <w:sz w:val="22"/>
        </w:rPr>
        <w:t>Fixit 222 mit solchen Extrembedingungen gut zurechtkommt, wurde</w:t>
      </w:r>
      <w:r w:rsidRPr="00C65D7F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>bereits in einem</w:t>
      </w:r>
      <w:r w:rsidRPr="00C65D7F">
        <w:rPr>
          <w:rFonts w:cs="Arial"/>
          <w:bCs/>
          <w:sz w:val="22"/>
        </w:rPr>
        <w:t xml:space="preserve"> ersten Untersuchungszyklus im Juni 2021 in vollem Umfang bestätigt.</w:t>
      </w:r>
      <w:r w:rsidR="00C65D7F" w:rsidRPr="00C65D7F">
        <w:rPr>
          <w:rFonts w:cs="Arial"/>
          <w:bCs/>
          <w:sz w:val="22"/>
        </w:rPr>
        <w:t xml:space="preserve"> Jetzt, nach weiteren drei Jahren, liegt </w:t>
      </w:r>
      <w:r w:rsidR="00F87B55">
        <w:rPr>
          <w:rFonts w:cs="Arial"/>
          <w:bCs/>
          <w:sz w:val="22"/>
        </w:rPr>
        <w:t>das Abschlussergebnis</w:t>
      </w:r>
      <w:r w:rsidR="00C65D7F" w:rsidRPr="00C65D7F">
        <w:rPr>
          <w:rFonts w:cs="Arial"/>
          <w:bCs/>
          <w:sz w:val="22"/>
        </w:rPr>
        <w:t xml:space="preserve"> vor.</w:t>
      </w:r>
      <w:r w:rsidR="00F13DF8">
        <w:rPr>
          <w:rFonts w:cs="Arial"/>
          <w:bCs/>
          <w:sz w:val="22"/>
        </w:rPr>
        <w:t xml:space="preserve"> </w:t>
      </w:r>
    </w:p>
    <w:p w14:paraId="6BC7150E" w14:textId="3075972C" w:rsidR="00DB1404" w:rsidRDefault="00DB1404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4CCBB121" w14:textId="3D571887" w:rsidR="00AA1FDC" w:rsidRPr="00AA1FDC" w:rsidRDefault="00AA1FDC" w:rsidP="00077FD8">
      <w:pPr>
        <w:spacing w:line="276" w:lineRule="auto"/>
        <w:ind w:right="2262"/>
        <w:rPr>
          <w:rFonts w:cs="Arial"/>
          <w:bCs/>
          <w:i/>
          <w:sz w:val="22"/>
        </w:rPr>
      </w:pPr>
      <w:r w:rsidRPr="00AA1FDC">
        <w:rPr>
          <w:rFonts w:cs="Arial"/>
          <w:bCs/>
          <w:i/>
          <w:sz w:val="22"/>
        </w:rPr>
        <w:t>Eine Feuchte wie erwartet</w:t>
      </w:r>
    </w:p>
    <w:p w14:paraId="3D9DE7C4" w14:textId="77777777" w:rsidR="00AA1FDC" w:rsidRDefault="00AA1FDC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1B6B319D" w14:textId="737FD51B" w:rsidR="00AA1FDC" w:rsidRDefault="00C65D7F" w:rsidP="00077FD8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Bereits </w:t>
      </w:r>
      <w:r w:rsidR="00711272">
        <w:rPr>
          <w:rFonts w:cs="Arial"/>
          <w:bCs/>
          <w:sz w:val="22"/>
        </w:rPr>
        <w:t>im ersten Untersuchungszyklus</w:t>
      </w:r>
      <w:r w:rsidR="00DB1404">
        <w:rPr>
          <w:rFonts w:cs="Arial"/>
          <w:bCs/>
          <w:sz w:val="22"/>
        </w:rPr>
        <w:t xml:space="preserve"> </w:t>
      </w:r>
      <w:r w:rsidR="00053B13">
        <w:rPr>
          <w:rFonts w:cs="Arial"/>
          <w:bCs/>
          <w:sz w:val="22"/>
        </w:rPr>
        <w:t>bestätigte sich</w:t>
      </w:r>
      <w:r w:rsidR="00715C4C">
        <w:rPr>
          <w:rFonts w:cs="Arial"/>
          <w:bCs/>
          <w:sz w:val="22"/>
        </w:rPr>
        <w:t xml:space="preserve"> </w:t>
      </w:r>
      <w:r w:rsidR="00AA1FDC">
        <w:rPr>
          <w:rFonts w:cs="Arial"/>
          <w:bCs/>
          <w:sz w:val="22"/>
        </w:rPr>
        <w:t>die</w:t>
      </w:r>
      <w:r w:rsidR="00DB1404">
        <w:rPr>
          <w:rFonts w:cs="Arial"/>
          <w:bCs/>
          <w:sz w:val="22"/>
        </w:rPr>
        <w:t xml:space="preserve"> </w:t>
      </w:r>
      <w:r w:rsidR="00711272">
        <w:rPr>
          <w:rFonts w:cs="Arial"/>
          <w:bCs/>
          <w:sz w:val="22"/>
        </w:rPr>
        <w:t xml:space="preserve">erwartet </w:t>
      </w:r>
      <w:r w:rsidR="00DB1404">
        <w:rPr>
          <w:rFonts w:cs="Arial"/>
          <w:bCs/>
          <w:sz w:val="22"/>
        </w:rPr>
        <w:t>starke Feuchtebelastung im Wärmedämmputz</w:t>
      </w:r>
      <w:r w:rsidR="00DB1404" w:rsidRPr="00F87B55">
        <w:rPr>
          <w:rFonts w:cs="Arial"/>
          <w:bCs/>
          <w:sz w:val="22"/>
        </w:rPr>
        <w:t xml:space="preserve">. </w:t>
      </w:r>
      <w:r w:rsidR="005C298C" w:rsidRPr="00F87B55">
        <w:rPr>
          <w:rFonts w:cs="Arial"/>
          <w:bCs/>
          <w:sz w:val="22"/>
        </w:rPr>
        <w:t xml:space="preserve">Ursache </w:t>
      </w:r>
      <w:r w:rsidR="00711272">
        <w:rPr>
          <w:rFonts w:cs="Arial"/>
          <w:bCs/>
          <w:sz w:val="22"/>
        </w:rPr>
        <w:t xml:space="preserve">hierfür ist </w:t>
      </w:r>
      <w:r w:rsidR="005C298C" w:rsidRPr="00F87B55">
        <w:rPr>
          <w:rFonts w:cs="Arial"/>
          <w:bCs/>
          <w:sz w:val="22"/>
        </w:rPr>
        <w:t>die extreme Feuchtebelastung des historischen Mauerwerk</w:t>
      </w:r>
      <w:r w:rsidR="00D960BA" w:rsidRPr="00F87B55">
        <w:rPr>
          <w:rFonts w:cs="Arial"/>
          <w:bCs/>
          <w:sz w:val="22"/>
        </w:rPr>
        <w:t>s</w:t>
      </w:r>
      <w:r w:rsidR="005C298C" w:rsidRPr="00F87B55">
        <w:rPr>
          <w:rFonts w:cs="Arial"/>
          <w:bCs/>
          <w:sz w:val="22"/>
        </w:rPr>
        <w:t xml:space="preserve">. </w:t>
      </w:r>
      <w:r w:rsidR="00DB1404" w:rsidRPr="00F87B55">
        <w:rPr>
          <w:rFonts w:cs="Arial"/>
          <w:bCs/>
          <w:sz w:val="22"/>
        </w:rPr>
        <w:t xml:space="preserve">Je nach </w:t>
      </w:r>
      <w:r w:rsidR="00DB1404" w:rsidRPr="00F87B55">
        <w:rPr>
          <w:rFonts w:cs="Arial"/>
          <w:bCs/>
          <w:sz w:val="22"/>
        </w:rPr>
        <w:lastRenderedPageBreak/>
        <w:t>Lage</w:t>
      </w:r>
      <w:r w:rsidR="00DB1404">
        <w:rPr>
          <w:rFonts w:cs="Arial"/>
          <w:bCs/>
          <w:sz w:val="22"/>
        </w:rPr>
        <w:t xml:space="preserve"> der Kernbohrung</w:t>
      </w:r>
      <w:r w:rsidR="00715C4C">
        <w:rPr>
          <w:rFonts w:cs="Arial"/>
          <w:bCs/>
          <w:sz w:val="22"/>
        </w:rPr>
        <w:t>en</w:t>
      </w:r>
      <w:r w:rsidR="00DB1404">
        <w:rPr>
          <w:rFonts w:cs="Arial"/>
          <w:bCs/>
          <w:sz w:val="22"/>
        </w:rPr>
        <w:t xml:space="preserve"> (</w:t>
      </w:r>
      <w:r w:rsidR="00DB1404" w:rsidRPr="00D86651">
        <w:rPr>
          <w:rFonts w:cs="Arial"/>
          <w:bCs/>
          <w:sz w:val="22"/>
        </w:rPr>
        <w:t>Sockel</w:t>
      </w:r>
      <w:r w:rsidR="00E0063D" w:rsidRPr="00D86651">
        <w:rPr>
          <w:rFonts w:cs="Arial"/>
          <w:bCs/>
          <w:sz w:val="22"/>
        </w:rPr>
        <w:t>zone</w:t>
      </w:r>
      <w:r w:rsidR="00C301F5" w:rsidRPr="00D86651">
        <w:rPr>
          <w:rFonts w:cs="Arial"/>
          <w:bCs/>
          <w:sz w:val="22"/>
        </w:rPr>
        <w:t xml:space="preserve"> oder höhere Wandabschnitte</w:t>
      </w:r>
      <w:r w:rsidR="00DB1404">
        <w:rPr>
          <w:rFonts w:cs="Arial"/>
          <w:bCs/>
          <w:sz w:val="22"/>
        </w:rPr>
        <w:t>) sowie Tiefe der Probeentnahmen wurden im Unter</w:t>
      </w:r>
      <w:r w:rsidR="00715C4C">
        <w:rPr>
          <w:rFonts w:cs="Arial"/>
          <w:bCs/>
          <w:sz w:val="22"/>
        </w:rPr>
        <w:t xml:space="preserve">- sowie </w:t>
      </w:r>
      <w:proofErr w:type="spellStart"/>
      <w:r w:rsidR="00715C4C">
        <w:rPr>
          <w:rFonts w:cs="Arial"/>
          <w:bCs/>
          <w:sz w:val="22"/>
        </w:rPr>
        <w:t>Oberputz</w:t>
      </w:r>
      <w:proofErr w:type="spellEnd"/>
      <w:r w:rsidR="00715C4C">
        <w:rPr>
          <w:rFonts w:cs="Arial"/>
          <w:bCs/>
          <w:sz w:val="22"/>
        </w:rPr>
        <w:t xml:space="preserve"> </w:t>
      </w:r>
      <w:r w:rsidR="00711272">
        <w:rPr>
          <w:rFonts w:cs="Arial"/>
          <w:bCs/>
          <w:sz w:val="22"/>
        </w:rPr>
        <w:t xml:space="preserve">unterschiedliche Materialfeuchten </w:t>
      </w:r>
      <w:r w:rsidR="00E36657">
        <w:rPr>
          <w:rFonts w:cs="Arial"/>
          <w:bCs/>
          <w:sz w:val="22"/>
        </w:rPr>
        <w:t>festgestellt</w:t>
      </w:r>
      <w:r w:rsidR="00711272">
        <w:rPr>
          <w:rFonts w:cs="Arial"/>
          <w:bCs/>
          <w:sz w:val="22"/>
        </w:rPr>
        <w:t xml:space="preserve">. Die </w:t>
      </w:r>
      <w:r w:rsidR="00DB1404">
        <w:rPr>
          <w:rFonts w:cs="Arial"/>
          <w:bCs/>
          <w:sz w:val="22"/>
        </w:rPr>
        <w:t xml:space="preserve">über die Darr-Methode </w:t>
      </w:r>
      <w:r w:rsidR="00711272">
        <w:rPr>
          <w:rFonts w:cs="Arial"/>
          <w:bCs/>
          <w:sz w:val="22"/>
        </w:rPr>
        <w:t>ermittelten</w:t>
      </w:r>
      <w:r w:rsidR="00715C4C">
        <w:rPr>
          <w:rFonts w:cs="Arial"/>
          <w:bCs/>
          <w:sz w:val="22"/>
        </w:rPr>
        <w:t xml:space="preserve"> </w:t>
      </w:r>
      <w:r w:rsidR="00DB1404">
        <w:rPr>
          <w:rFonts w:cs="Arial"/>
          <w:bCs/>
          <w:sz w:val="22"/>
        </w:rPr>
        <w:t xml:space="preserve">Materialfeuchten </w:t>
      </w:r>
      <w:r w:rsidR="00711272">
        <w:rPr>
          <w:rFonts w:cs="Arial"/>
          <w:bCs/>
          <w:sz w:val="22"/>
        </w:rPr>
        <w:t>lagen</w:t>
      </w:r>
      <w:r w:rsidR="00DB1404">
        <w:rPr>
          <w:rFonts w:cs="Arial"/>
          <w:bCs/>
          <w:sz w:val="22"/>
        </w:rPr>
        <w:t xml:space="preserve"> teilweise </w:t>
      </w:r>
      <w:r w:rsidR="00711272">
        <w:rPr>
          <w:rFonts w:cs="Arial"/>
          <w:bCs/>
          <w:sz w:val="22"/>
        </w:rPr>
        <w:t xml:space="preserve">bei </w:t>
      </w:r>
      <w:r w:rsidR="00F87B55">
        <w:rPr>
          <w:rFonts w:cs="Arial"/>
          <w:bCs/>
          <w:sz w:val="22"/>
        </w:rPr>
        <w:t xml:space="preserve">bis zu </w:t>
      </w:r>
      <w:r w:rsidR="00711272">
        <w:rPr>
          <w:rFonts w:cs="Arial"/>
          <w:bCs/>
          <w:sz w:val="22"/>
        </w:rPr>
        <w:t>zirka</w:t>
      </w:r>
      <w:r w:rsidR="005C298C">
        <w:rPr>
          <w:rFonts w:cs="Arial"/>
          <w:bCs/>
          <w:sz w:val="22"/>
        </w:rPr>
        <w:t xml:space="preserve"> </w:t>
      </w:r>
      <w:r w:rsidR="00DB1404">
        <w:rPr>
          <w:rFonts w:cs="Arial"/>
          <w:bCs/>
          <w:sz w:val="22"/>
        </w:rPr>
        <w:t xml:space="preserve">50 Gewichtsprozent. Im </w:t>
      </w:r>
      <w:proofErr w:type="spellStart"/>
      <w:r w:rsidR="00DB1404">
        <w:rPr>
          <w:rFonts w:cs="Arial"/>
          <w:bCs/>
          <w:sz w:val="22"/>
        </w:rPr>
        <w:t>Oberputz</w:t>
      </w:r>
      <w:proofErr w:type="spellEnd"/>
      <w:r w:rsidR="00DB1404">
        <w:rPr>
          <w:rFonts w:cs="Arial"/>
          <w:bCs/>
          <w:sz w:val="22"/>
        </w:rPr>
        <w:t xml:space="preserve"> </w:t>
      </w:r>
      <w:r w:rsidR="00F87B55">
        <w:rPr>
          <w:rFonts w:cs="Arial"/>
          <w:bCs/>
          <w:sz w:val="22"/>
        </w:rPr>
        <w:t>stellt</w:t>
      </w:r>
      <w:r w:rsidR="002C38B7">
        <w:rPr>
          <w:rFonts w:cs="Arial"/>
          <w:bCs/>
          <w:sz w:val="22"/>
        </w:rPr>
        <w:t>e</w:t>
      </w:r>
      <w:r w:rsidR="00DB1404">
        <w:rPr>
          <w:rFonts w:cs="Arial"/>
          <w:bCs/>
          <w:sz w:val="22"/>
        </w:rPr>
        <w:t xml:space="preserve"> </w:t>
      </w:r>
      <w:r w:rsidR="009E6AE6" w:rsidRPr="00F87B55">
        <w:rPr>
          <w:rFonts w:cs="Arial"/>
          <w:bCs/>
          <w:sz w:val="22"/>
        </w:rPr>
        <w:t xml:space="preserve">das </w:t>
      </w:r>
      <w:r w:rsidR="00DB1404">
        <w:rPr>
          <w:rFonts w:cs="Arial"/>
          <w:bCs/>
          <w:sz w:val="22"/>
        </w:rPr>
        <w:t xml:space="preserve">IGS Maximalwerte von bis zu </w:t>
      </w:r>
      <w:r w:rsidR="005C298C" w:rsidRPr="00F87B55">
        <w:rPr>
          <w:rFonts w:cs="Arial"/>
          <w:bCs/>
          <w:sz w:val="22"/>
        </w:rPr>
        <w:t>ca</w:t>
      </w:r>
      <w:r w:rsidR="005C298C">
        <w:rPr>
          <w:rFonts w:cs="Arial"/>
          <w:bCs/>
          <w:sz w:val="22"/>
        </w:rPr>
        <w:t xml:space="preserve">. </w:t>
      </w:r>
      <w:r w:rsidR="00DB1404">
        <w:rPr>
          <w:rFonts w:cs="Arial"/>
          <w:bCs/>
          <w:sz w:val="22"/>
        </w:rPr>
        <w:t>20 Gewichtsprozent</w:t>
      </w:r>
      <w:r w:rsidR="00F87B55">
        <w:rPr>
          <w:rFonts w:cs="Arial"/>
          <w:bCs/>
          <w:sz w:val="22"/>
        </w:rPr>
        <w:t xml:space="preserve"> fest</w:t>
      </w:r>
      <w:r w:rsidR="00DB1404">
        <w:rPr>
          <w:rFonts w:cs="Arial"/>
          <w:bCs/>
          <w:sz w:val="22"/>
        </w:rPr>
        <w:t xml:space="preserve">. </w:t>
      </w:r>
    </w:p>
    <w:p w14:paraId="15245142" w14:textId="77777777" w:rsidR="00AA1FDC" w:rsidRDefault="00AA1FDC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4F7FB797" w14:textId="7A5B2195" w:rsidR="009B6A2C" w:rsidRDefault="002C38B7" w:rsidP="00077FD8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>Auch i</w:t>
      </w:r>
      <w:r w:rsidR="00C65D7F">
        <w:rPr>
          <w:rFonts w:cs="Arial"/>
          <w:bCs/>
          <w:sz w:val="22"/>
        </w:rPr>
        <w:t xml:space="preserve">n der aktuellen Untersuchung wurden für den Unterputz </w:t>
      </w:r>
      <w:r w:rsidR="00F87B55">
        <w:rPr>
          <w:rFonts w:cs="Arial"/>
          <w:bCs/>
          <w:sz w:val="22"/>
        </w:rPr>
        <w:t>vergleichbare</w:t>
      </w:r>
      <w:r w:rsidR="00C65D7F">
        <w:rPr>
          <w:rFonts w:cs="Arial"/>
          <w:bCs/>
          <w:sz w:val="22"/>
        </w:rPr>
        <w:t xml:space="preserve"> Werte ermittelt</w:t>
      </w:r>
      <w:r w:rsidR="00F87B55">
        <w:rPr>
          <w:rFonts w:cs="Arial"/>
          <w:bCs/>
          <w:sz w:val="22"/>
        </w:rPr>
        <w:t xml:space="preserve">. </w:t>
      </w:r>
      <w:r>
        <w:rPr>
          <w:rFonts w:cs="Arial"/>
          <w:bCs/>
          <w:sz w:val="22"/>
        </w:rPr>
        <w:t>Auffallend hierbei ist eine</w:t>
      </w:r>
      <w:r w:rsidR="00C65D7F">
        <w:rPr>
          <w:rFonts w:cs="Arial"/>
          <w:bCs/>
          <w:sz w:val="22"/>
        </w:rPr>
        <w:t xml:space="preserve"> annähernd gleiche Putzfeuchte</w:t>
      </w:r>
      <w:r>
        <w:rPr>
          <w:rFonts w:cs="Arial"/>
          <w:bCs/>
          <w:sz w:val="22"/>
        </w:rPr>
        <w:t>. Diese</w:t>
      </w:r>
      <w:r w:rsidR="00C65D7F">
        <w:rPr>
          <w:rFonts w:cs="Arial"/>
          <w:bCs/>
          <w:sz w:val="22"/>
        </w:rPr>
        <w:t xml:space="preserve"> belegt, dass ab einem gewissen Feuchtegrad über die kapillare Wirkung eine stetige innenraumseitige Abtrocknung erfolgt. </w:t>
      </w:r>
      <w:r w:rsidR="00715C4C">
        <w:rPr>
          <w:rFonts w:cs="Arial"/>
          <w:bCs/>
          <w:sz w:val="22"/>
        </w:rPr>
        <w:t>Und w</w:t>
      </w:r>
      <w:r w:rsidR="00C65D7F">
        <w:rPr>
          <w:rFonts w:cs="Arial"/>
          <w:bCs/>
          <w:sz w:val="22"/>
        </w:rPr>
        <w:t>i</w:t>
      </w:r>
      <w:r w:rsidR="00F87B55">
        <w:rPr>
          <w:rFonts w:cs="Arial"/>
          <w:bCs/>
          <w:sz w:val="22"/>
        </w:rPr>
        <w:t>e erwartet: Die</w:t>
      </w:r>
      <w:r w:rsidR="00DB1404">
        <w:rPr>
          <w:rFonts w:cs="Arial"/>
          <w:bCs/>
          <w:sz w:val="22"/>
        </w:rPr>
        <w:t xml:space="preserve"> </w:t>
      </w:r>
      <w:r w:rsidR="00715C4C">
        <w:rPr>
          <w:rFonts w:cs="Arial"/>
          <w:bCs/>
          <w:sz w:val="22"/>
        </w:rPr>
        <w:t xml:space="preserve">dauerhaft </w:t>
      </w:r>
      <w:r w:rsidR="005C298C" w:rsidRPr="00F87B55">
        <w:rPr>
          <w:rFonts w:cs="Arial"/>
          <w:bCs/>
          <w:sz w:val="22"/>
        </w:rPr>
        <w:t xml:space="preserve">hohe </w:t>
      </w:r>
      <w:r w:rsidR="00DB1404">
        <w:rPr>
          <w:rFonts w:cs="Arial"/>
          <w:bCs/>
          <w:sz w:val="22"/>
        </w:rPr>
        <w:t>Feuchte „schluckte“ der Aerogel</w:t>
      </w:r>
      <w:r w:rsidR="00F87B55">
        <w:rPr>
          <w:rFonts w:cs="Arial"/>
          <w:bCs/>
          <w:sz w:val="22"/>
        </w:rPr>
        <w:t>-</w:t>
      </w:r>
      <w:proofErr w:type="spellStart"/>
      <w:r w:rsidR="00F87B55">
        <w:rPr>
          <w:rFonts w:cs="Arial"/>
          <w:bCs/>
          <w:sz w:val="22"/>
        </w:rPr>
        <w:t>Dämm</w:t>
      </w:r>
      <w:r w:rsidR="00DB1404">
        <w:rPr>
          <w:rFonts w:cs="Arial"/>
          <w:bCs/>
          <w:sz w:val="22"/>
        </w:rPr>
        <w:t>putz</w:t>
      </w:r>
      <w:proofErr w:type="spellEnd"/>
      <w:r w:rsidR="00DB1404">
        <w:rPr>
          <w:rFonts w:cs="Arial"/>
          <w:bCs/>
          <w:sz w:val="22"/>
        </w:rPr>
        <w:t xml:space="preserve"> </w:t>
      </w:r>
      <w:r w:rsidR="00715C4C">
        <w:rPr>
          <w:rFonts w:cs="Arial"/>
          <w:bCs/>
          <w:sz w:val="22"/>
        </w:rPr>
        <w:t xml:space="preserve">auch nach weiteren drei Jahren </w:t>
      </w:r>
      <w:r w:rsidR="00F87B55">
        <w:rPr>
          <w:rFonts w:cs="Arial"/>
          <w:bCs/>
          <w:sz w:val="22"/>
        </w:rPr>
        <w:t xml:space="preserve">anstandslos. </w:t>
      </w:r>
      <w:r w:rsidR="00F87B55" w:rsidRPr="00AA1FDC">
        <w:rPr>
          <w:rFonts w:cs="Arial"/>
          <w:bCs/>
          <w:sz w:val="22"/>
        </w:rPr>
        <w:t>S</w:t>
      </w:r>
      <w:r w:rsidR="00DB1404" w:rsidRPr="00AA1FDC">
        <w:rPr>
          <w:rFonts w:cs="Arial"/>
          <w:bCs/>
          <w:sz w:val="22"/>
        </w:rPr>
        <w:t xml:space="preserve">chäden </w:t>
      </w:r>
      <w:r w:rsidR="00945761" w:rsidRPr="00AA1FDC">
        <w:rPr>
          <w:rFonts w:cs="Arial"/>
          <w:bCs/>
          <w:sz w:val="22"/>
        </w:rPr>
        <w:t xml:space="preserve">an den Putzschichten </w:t>
      </w:r>
      <w:r w:rsidR="00DB1404" w:rsidRPr="00AA1FDC">
        <w:rPr>
          <w:rFonts w:cs="Arial"/>
          <w:bCs/>
          <w:sz w:val="22"/>
        </w:rPr>
        <w:t xml:space="preserve">konnten </w:t>
      </w:r>
      <w:r w:rsidR="005C298C" w:rsidRPr="00AA1FDC">
        <w:rPr>
          <w:rFonts w:cs="Arial"/>
          <w:bCs/>
          <w:sz w:val="22"/>
        </w:rPr>
        <w:t xml:space="preserve">nach nunmehr 5 Jahren Standzeit </w:t>
      </w:r>
      <w:r w:rsidR="00DB1404" w:rsidRPr="00AA1FDC">
        <w:rPr>
          <w:rFonts w:cs="Arial"/>
          <w:bCs/>
          <w:sz w:val="22"/>
        </w:rPr>
        <w:t xml:space="preserve">nicht </w:t>
      </w:r>
      <w:r w:rsidR="005C298C" w:rsidRPr="00AA1FDC">
        <w:rPr>
          <w:rFonts w:cs="Arial"/>
          <w:bCs/>
          <w:sz w:val="22"/>
        </w:rPr>
        <w:t xml:space="preserve">festgestellt </w:t>
      </w:r>
      <w:r w:rsidR="00DB1404" w:rsidRPr="00AA1FDC">
        <w:rPr>
          <w:rFonts w:cs="Arial"/>
          <w:bCs/>
          <w:sz w:val="22"/>
        </w:rPr>
        <w:t>werden.</w:t>
      </w:r>
      <w:r w:rsidR="00DB1404">
        <w:rPr>
          <w:rFonts w:cs="Arial"/>
          <w:bCs/>
          <w:sz w:val="22"/>
        </w:rPr>
        <w:t xml:space="preserve"> </w:t>
      </w:r>
    </w:p>
    <w:p w14:paraId="71B2FF48" w14:textId="77777777" w:rsidR="00DB1404" w:rsidRDefault="00DB1404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3871C5AA" w14:textId="5211CC8E" w:rsidR="00AA1FDC" w:rsidRPr="00D86651" w:rsidRDefault="00AA1FDC" w:rsidP="00077FD8">
      <w:pPr>
        <w:spacing w:line="276" w:lineRule="auto"/>
        <w:ind w:right="2262"/>
        <w:rPr>
          <w:rFonts w:cs="Arial"/>
          <w:bCs/>
          <w:i/>
          <w:sz w:val="22"/>
        </w:rPr>
      </w:pPr>
      <w:r>
        <w:rPr>
          <w:rFonts w:cs="Arial"/>
          <w:bCs/>
          <w:i/>
          <w:sz w:val="22"/>
        </w:rPr>
        <w:t xml:space="preserve">Keine </w:t>
      </w:r>
      <w:r w:rsidRPr="00D86651">
        <w:rPr>
          <w:rFonts w:cs="Arial"/>
          <w:bCs/>
          <w:i/>
          <w:sz w:val="22"/>
        </w:rPr>
        <w:t>Feuchte ohne Salze</w:t>
      </w:r>
    </w:p>
    <w:p w14:paraId="72CD7743" w14:textId="77777777" w:rsidR="00AA1FDC" w:rsidRDefault="00AA1FDC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7AF86EC7" w14:textId="4A63204A" w:rsidR="009B6A2C" w:rsidRDefault="00C65D7F" w:rsidP="00077FD8">
      <w:pPr>
        <w:spacing w:line="276" w:lineRule="auto"/>
        <w:ind w:right="2262"/>
        <w:rPr>
          <w:rFonts w:cs="Arial"/>
          <w:bCs/>
          <w:sz w:val="22"/>
        </w:rPr>
      </w:pPr>
      <w:r w:rsidRPr="00C65D7F">
        <w:rPr>
          <w:rFonts w:cs="Arial"/>
          <w:bCs/>
          <w:sz w:val="22"/>
        </w:rPr>
        <w:t>Zur Bestimmung der Salzbelastung wurde</w:t>
      </w:r>
      <w:r w:rsidR="00B81136">
        <w:rPr>
          <w:rFonts w:cs="Arial"/>
          <w:bCs/>
          <w:sz w:val="22"/>
        </w:rPr>
        <w:t>n</w:t>
      </w:r>
      <w:r w:rsidRPr="00C65D7F">
        <w:rPr>
          <w:rFonts w:cs="Arial"/>
          <w:bCs/>
          <w:sz w:val="22"/>
        </w:rPr>
        <w:t xml:space="preserve"> von </w:t>
      </w:r>
      <w:r w:rsidR="00B81136">
        <w:rPr>
          <w:rFonts w:cs="Arial"/>
          <w:bCs/>
          <w:sz w:val="22"/>
        </w:rPr>
        <w:t>den</w:t>
      </w:r>
      <w:r>
        <w:rPr>
          <w:rFonts w:cs="Arial"/>
          <w:bCs/>
          <w:sz w:val="22"/>
        </w:rPr>
        <w:t xml:space="preserve"> </w:t>
      </w:r>
      <w:r w:rsidR="005C298C" w:rsidRPr="00F87B55">
        <w:rPr>
          <w:rFonts w:cs="Arial"/>
          <w:bCs/>
          <w:sz w:val="22"/>
        </w:rPr>
        <w:t xml:space="preserve">entnommenen </w:t>
      </w:r>
      <w:r>
        <w:rPr>
          <w:rFonts w:cs="Arial"/>
          <w:bCs/>
          <w:sz w:val="22"/>
        </w:rPr>
        <w:t>Materialproben</w:t>
      </w:r>
      <w:r w:rsidRPr="00C65D7F">
        <w:rPr>
          <w:rFonts w:cs="Arial"/>
          <w:bCs/>
          <w:sz w:val="22"/>
        </w:rPr>
        <w:t xml:space="preserve"> wässrige Ausz</w:t>
      </w:r>
      <w:r w:rsidR="00B81136">
        <w:rPr>
          <w:rFonts w:cs="Arial"/>
          <w:bCs/>
          <w:sz w:val="22"/>
        </w:rPr>
        <w:t>ü</w:t>
      </w:r>
      <w:r w:rsidRPr="00C65D7F">
        <w:rPr>
          <w:rFonts w:cs="Arial"/>
          <w:bCs/>
          <w:sz w:val="22"/>
        </w:rPr>
        <w:t>g</w:t>
      </w:r>
      <w:r w:rsidR="00B81136">
        <w:rPr>
          <w:rFonts w:cs="Arial"/>
          <w:bCs/>
          <w:sz w:val="22"/>
        </w:rPr>
        <w:t>e</w:t>
      </w:r>
      <w:r w:rsidRPr="00C65D7F">
        <w:rPr>
          <w:rFonts w:cs="Arial"/>
          <w:bCs/>
          <w:sz w:val="22"/>
        </w:rPr>
        <w:t xml:space="preserve"> erstellt. An diese</w:t>
      </w:r>
      <w:r w:rsidR="00B81136">
        <w:rPr>
          <w:rFonts w:cs="Arial"/>
          <w:bCs/>
          <w:sz w:val="22"/>
        </w:rPr>
        <w:t>n</w:t>
      </w:r>
      <w:r w:rsidRPr="00C65D7F">
        <w:rPr>
          <w:rFonts w:cs="Arial"/>
          <w:bCs/>
          <w:sz w:val="22"/>
        </w:rPr>
        <w:t xml:space="preserve"> Lösung</w:t>
      </w:r>
      <w:r w:rsidR="00B81136">
        <w:rPr>
          <w:rFonts w:cs="Arial"/>
          <w:bCs/>
          <w:sz w:val="22"/>
        </w:rPr>
        <w:t>en</w:t>
      </w:r>
      <w:r w:rsidRPr="00C65D7F">
        <w:rPr>
          <w:rFonts w:cs="Arial"/>
          <w:bCs/>
          <w:sz w:val="22"/>
        </w:rPr>
        <w:t xml:space="preserve"> wurde mit Hilfe einer</w:t>
      </w:r>
      <w:r>
        <w:rPr>
          <w:rFonts w:cs="Arial"/>
          <w:bCs/>
          <w:sz w:val="22"/>
        </w:rPr>
        <w:t xml:space="preserve"> </w:t>
      </w:r>
      <w:proofErr w:type="spellStart"/>
      <w:r w:rsidRPr="00C65D7F">
        <w:rPr>
          <w:rFonts w:cs="Arial"/>
          <w:bCs/>
          <w:sz w:val="22"/>
        </w:rPr>
        <w:t>ionenchromatografischen</w:t>
      </w:r>
      <w:proofErr w:type="spellEnd"/>
      <w:r w:rsidRPr="00C65D7F">
        <w:rPr>
          <w:rFonts w:cs="Arial"/>
          <w:bCs/>
          <w:sz w:val="22"/>
        </w:rPr>
        <w:t xml:space="preserve"> Analysetechnik der </w:t>
      </w:r>
      <w:r w:rsidR="00CC735A">
        <w:rPr>
          <w:rFonts w:cs="Arial"/>
          <w:bCs/>
          <w:sz w:val="22"/>
        </w:rPr>
        <w:t xml:space="preserve">jeweilige </w:t>
      </w:r>
      <w:r w:rsidRPr="00C65D7F">
        <w:rPr>
          <w:rFonts w:cs="Arial"/>
          <w:bCs/>
          <w:sz w:val="22"/>
        </w:rPr>
        <w:t>Gehalt der wasserlöslichen Anionen</w:t>
      </w:r>
      <w:r>
        <w:rPr>
          <w:rFonts w:cs="Arial"/>
          <w:bCs/>
          <w:sz w:val="22"/>
        </w:rPr>
        <w:t xml:space="preserve"> </w:t>
      </w:r>
      <w:r w:rsidRPr="00C65D7F">
        <w:rPr>
          <w:rFonts w:cs="Arial"/>
          <w:bCs/>
          <w:sz w:val="22"/>
        </w:rPr>
        <w:t xml:space="preserve">Chlorid, Nitrat und Sulfat bestimmt. </w:t>
      </w:r>
      <w:r w:rsidR="001B60B9">
        <w:rPr>
          <w:rFonts w:cs="Arial"/>
          <w:bCs/>
          <w:sz w:val="22"/>
        </w:rPr>
        <w:t xml:space="preserve">Die </w:t>
      </w:r>
      <w:r w:rsidR="00715C4C">
        <w:rPr>
          <w:rFonts w:cs="Arial"/>
          <w:bCs/>
          <w:sz w:val="22"/>
        </w:rPr>
        <w:t xml:space="preserve">aktuellen </w:t>
      </w:r>
      <w:r w:rsidR="001B60B9">
        <w:rPr>
          <w:rFonts w:cs="Arial"/>
          <w:bCs/>
          <w:sz w:val="22"/>
        </w:rPr>
        <w:t xml:space="preserve">Untersuchungen zeigten </w:t>
      </w:r>
      <w:r w:rsidR="00715C4C">
        <w:rPr>
          <w:rFonts w:cs="Arial"/>
          <w:bCs/>
          <w:sz w:val="22"/>
        </w:rPr>
        <w:t xml:space="preserve">erneut </w:t>
      </w:r>
      <w:r w:rsidR="001B60B9">
        <w:rPr>
          <w:rFonts w:cs="Arial"/>
          <w:bCs/>
          <w:sz w:val="22"/>
        </w:rPr>
        <w:t xml:space="preserve">eine relativ gleichmäßige Verteilung der bauschädlichen </w:t>
      </w:r>
      <w:r w:rsidR="001B60B9" w:rsidRPr="00F87B55">
        <w:rPr>
          <w:rFonts w:cs="Arial"/>
          <w:bCs/>
          <w:sz w:val="22"/>
        </w:rPr>
        <w:t>Salz</w:t>
      </w:r>
      <w:r w:rsidR="005C298C" w:rsidRPr="00F87B55">
        <w:rPr>
          <w:rFonts w:cs="Arial"/>
          <w:bCs/>
          <w:sz w:val="22"/>
        </w:rPr>
        <w:t>e</w:t>
      </w:r>
      <w:r w:rsidR="001B60B9" w:rsidRPr="00F87B55">
        <w:rPr>
          <w:rFonts w:cs="Arial"/>
          <w:bCs/>
          <w:sz w:val="22"/>
        </w:rPr>
        <w:t xml:space="preserve"> </w:t>
      </w:r>
      <w:r w:rsidR="001B60B9">
        <w:rPr>
          <w:rFonts w:cs="Arial"/>
          <w:bCs/>
          <w:sz w:val="22"/>
        </w:rPr>
        <w:t xml:space="preserve">in allen Putzschichten. </w:t>
      </w:r>
      <w:r>
        <w:rPr>
          <w:rFonts w:cs="Arial"/>
          <w:bCs/>
          <w:sz w:val="22"/>
        </w:rPr>
        <w:t xml:space="preserve">Nach der </w:t>
      </w:r>
      <w:r w:rsidRPr="00C65D7F">
        <w:rPr>
          <w:rFonts w:cs="Arial"/>
          <w:bCs/>
          <w:sz w:val="22"/>
        </w:rPr>
        <w:t xml:space="preserve">Bewertungstabelle für </w:t>
      </w:r>
      <w:proofErr w:type="spellStart"/>
      <w:r w:rsidRPr="00C65D7F">
        <w:rPr>
          <w:rFonts w:cs="Arial"/>
          <w:bCs/>
          <w:sz w:val="22"/>
        </w:rPr>
        <w:t>schadensverursachende</w:t>
      </w:r>
      <w:proofErr w:type="spellEnd"/>
      <w:r w:rsidRPr="00C65D7F">
        <w:rPr>
          <w:rFonts w:cs="Arial"/>
          <w:bCs/>
          <w:sz w:val="22"/>
        </w:rPr>
        <w:t xml:space="preserve"> Wirkung nach WTA Merkblatt 4-5-99/D, Tabelle 8</w:t>
      </w:r>
      <w:r>
        <w:rPr>
          <w:rFonts w:cs="Arial"/>
          <w:bCs/>
          <w:sz w:val="22"/>
        </w:rPr>
        <w:t xml:space="preserve">, wurden für Chlorid und Nitrat alle Bewertungsstufen von I bis III vorgefunden. Lediglich für Sulfat </w:t>
      </w:r>
      <w:r w:rsidR="00E36657">
        <w:rPr>
          <w:rFonts w:cs="Arial"/>
          <w:bCs/>
          <w:sz w:val="22"/>
        </w:rPr>
        <w:t>wurde</w:t>
      </w:r>
      <w:r>
        <w:rPr>
          <w:rFonts w:cs="Arial"/>
          <w:bCs/>
          <w:sz w:val="22"/>
        </w:rPr>
        <w:t xml:space="preserve"> mit der Bewertungsstufe I </w:t>
      </w:r>
      <w:r w:rsidR="00E36657">
        <w:rPr>
          <w:rFonts w:cs="Arial"/>
          <w:bCs/>
          <w:sz w:val="22"/>
        </w:rPr>
        <w:t xml:space="preserve">nur </w:t>
      </w:r>
      <w:r>
        <w:rPr>
          <w:rFonts w:cs="Arial"/>
          <w:bCs/>
          <w:sz w:val="22"/>
        </w:rPr>
        <w:t>eine geringe Belastung ermittelt. Diese Aussagen gelten sowohl für den Aerogel-Unterputz als auch für den Kalkoberputz. Bei einigen Proben des Aerogel-Unterputzes wurden sogar niedrigere Belastungen ermittelt, die teilweise eine Rückstufung in niedrigere Belastungsstufen bewirkten.</w:t>
      </w:r>
    </w:p>
    <w:p w14:paraId="27BED1CA" w14:textId="77777777" w:rsidR="00C65D7F" w:rsidRDefault="00C65D7F" w:rsidP="00077FD8">
      <w:pPr>
        <w:spacing w:line="276" w:lineRule="auto"/>
        <w:ind w:right="2262"/>
        <w:rPr>
          <w:rFonts w:cs="Arial"/>
          <w:bCs/>
          <w:sz w:val="22"/>
        </w:rPr>
      </w:pPr>
    </w:p>
    <w:p w14:paraId="5E82F1D8" w14:textId="77777777" w:rsidR="001B60B9" w:rsidRDefault="001B60B9" w:rsidP="001B60B9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Wie für die Langzeitstudie </w:t>
      </w:r>
      <w:r w:rsidR="007376D6">
        <w:rPr>
          <w:rFonts w:cs="Arial"/>
          <w:bCs/>
          <w:sz w:val="22"/>
        </w:rPr>
        <w:t>erwartet</w:t>
      </w:r>
      <w:r w:rsidR="00645A93">
        <w:rPr>
          <w:rFonts w:cs="Arial"/>
          <w:bCs/>
          <w:sz w:val="22"/>
        </w:rPr>
        <w:t>,</w:t>
      </w:r>
      <w:r>
        <w:rPr>
          <w:rFonts w:cs="Arial"/>
          <w:bCs/>
          <w:sz w:val="22"/>
        </w:rPr>
        <w:t xml:space="preserve"> erfolgte über die Jahre durch den Feuchteeintrag </w:t>
      </w:r>
      <w:r w:rsidR="00662668" w:rsidRPr="00F87B55">
        <w:rPr>
          <w:rFonts w:cs="Arial"/>
          <w:bCs/>
          <w:sz w:val="22"/>
        </w:rPr>
        <w:t xml:space="preserve">aus </w:t>
      </w:r>
      <w:r>
        <w:rPr>
          <w:rFonts w:cs="Arial"/>
          <w:bCs/>
          <w:sz w:val="22"/>
        </w:rPr>
        <w:t>der erdberührten Außenw</w:t>
      </w:r>
      <w:r w:rsidR="00662668">
        <w:rPr>
          <w:rFonts w:cs="Arial"/>
          <w:bCs/>
          <w:sz w:val="22"/>
        </w:rPr>
        <w:t>a</w:t>
      </w:r>
      <w:r>
        <w:rPr>
          <w:rFonts w:cs="Arial"/>
          <w:bCs/>
          <w:sz w:val="22"/>
        </w:rPr>
        <w:t xml:space="preserve">nd an den </w:t>
      </w:r>
      <w:r w:rsidRPr="00F87B55">
        <w:rPr>
          <w:rFonts w:cs="Arial"/>
          <w:bCs/>
          <w:sz w:val="22"/>
        </w:rPr>
        <w:t>Putz</w:t>
      </w:r>
      <w:r w:rsidR="00F87B55">
        <w:rPr>
          <w:rFonts w:cs="Arial"/>
          <w:bCs/>
          <w:sz w:val="22"/>
        </w:rPr>
        <w:t>muster</w:t>
      </w:r>
      <w:r>
        <w:rPr>
          <w:rFonts w:cs="Arial"/>
          <w:bCs/>
          <w:sz w:val="22"/>
        </w:rPr>
        <w:t>flächen eine extreme Durchfeuchtung</w:t>
      </w:r>
      <w:r w:rsidR="00662668">
        <w:rPr>
          <w:rFonts w:cs="Arial"/>
          <w:bCs/>
          <w:sz w:val="22"/>
        </w:rPr>
        <w:t xml:space="preserve"> </w:t>
      </w:r>
      <w:r w:rsidR="00662668" w:rsidRPr="00F87B55">
        <w:rPr>
          <w:rFonts w:cs="Arial"/>
          <w:bCs/>
          <w:sz w:val="22"/>
        </w:rPr>
        <w:t>der Putzschichten</w:t>
      </w:r>
      <w:r w:rsidR="00F87B55">
        <w:rPr>
          <w:rFonts w:cs="Arial"/>
          <w:bCs/>
          <w:sz w:val="22"/>
        </w:rPr>
        <w:t xml:space="preserve">. </w:t>
      </w:r>
      <w:r w:rsidRPr="001B60B9">
        <w:rPr>
          <w:rFonts w:cs="Arial"/>
          <w:bCs/>
          <w:sz w:val="22"/>
        </w:rPr>
        <w:t>Vergleicht man die aktuellen Feuchtebelastungen des Aerogel-Dämmputzes mit den</w:t>
      </w:r>
      <w:r>
        <w:rPr>
          <w:rFonts w:cs="Arial"/>
          <w:bCs/>
          <w:sz w:val="22"/>
        </w:rPr>
        <w:t xml:space="preserve"> </w:t>
      </w:r>
      <w:r w:rsidRPr="001B60B9">
        <w:rPr>
          <w:rFonts w:cs="Arial"/>
          <w:bCs/>
          <w:sz w:val="22"/>
        </w:rPr>
        <w:t xml:space="preserve">Belastungen aus 2021 sind keine signifikanten Veränderungen feststellbar. </w:t>
      </w:r>
      <w:r>
        <w:rPr>
          <w:rFonts w:cs="Arial"/>
          <w:bCs/>
          <w:sz w:val="22"/>
        </w:rPr>
        <w:t>Lediglich b</w:t>
      </w:r>
      <w:r w:rsidRPr="001B60B9">
        <w:rPr>
          <w:rFonts w:cs="Arial"/>
          <w:bCs/>
          <w:sz w:val="22"/>
        </w:rPr>
        <w:t>ei den</w:t>
      </w:r>
      <w:r>
        <w:rPr>
          <w:rFonts w:cs="Arial"/>
          <w:bCs/>
          <w:sz w:val="22"/>
        </w:rPr>
        <w:t xml:space="preserve"> Kalko</w:t>
      </w:r>
      <w:r w:rsidRPr="001B60B9">
        <w:rPr>
          <w:rFonts w:cs="Arial"/>
          <w:bCs/>
          <w:sz w:val="22"/>
        </w:rPr>
        <w:t xml:space="preserve">berputzschichten sind aktuell </w:t>
      </w:r>
      <w:r w:rsidR="00715C4C">
        <w:rPr>
          <w:rFonts w:cs="Arial"/>
          <w:bCs/>
          <w:sz w:val="22"/>
        </w:rPr>
        <w:t>teilweise</w:t>
      </w:r>
      <w:r w:rsidRPr="001B60B9">
        <w:rPr>
          <w:rFonts w:cs="Arial"/>
          <w:bCs/>
          <w:sz w:val="22"/>
        </w:rPr>
        <w:t xml:space="preserve"> deutliche höhere Belastungen als </w:t>
      </w:r>
      <w:r>
        <w:rPr>
          <w:rFonts w:cs="Arial"/>
          <w:bCs/>
          <w:sz w:val="22"/>
        </w:rPr>
        <w:t xml:space="preserve">2021 </w:t>
      </w:r>
      <w:r w:rsidRPr="001B60B9">
        <w:rPr>
          <w:rFonts w:cs="Arial"/>
          <w:bCs/>
          <w:sz w:val="22"/>
        </w:rPr>
        <w:t>festzustellen.</w:t>
      </w:r>
    </w:p>
    <w:p w14:paraId="6084E5E6" w14:textId="1680D6D5" w:rsidR="001B60B9" w:rsidRDefault="001B60B9" w:rsidP="001B60B9">
      <w:pPr>
        <w:spacing w:line="276" w:lineRule="auto"/>
        <w:ind w:right="2262"/>
        <w:rPr>
          <w:rFonts w:cs="Arial"/>
          <w:bCs/>
          <w:sz w:val="22"/>
        </w:rPr>
      </w:pPr>
    </w:p>
    <w:p w14:paraId="67BE7787" w14:textId="3E493FF6" w:rsidR="001A07F3" w:rsidRPr="001A07F3" w:rsidRDefault="001A07F3" w:rsidP="001B60B9">
      <w:pPr>
        <w:spacing w:line="276" w:lineRule="auto"/>
        <w:ind w:right="2262"/>
        <w:rPr>
          <w:rFonts w:cs="Arial"/>
          <w:bCs/>
          <w:i/>
          <w:sz w:val="22"/>
        </w:rPr>
      </w:pPr>
      <w:r w:rsidRPr="001A07F3">
        <w:rPr>
          <w:rFonts w:cs="Arial"/>
          <w:bCs/>
          <w:i/>
          <w:sz w:val="22"/>
        </w:rPr>
        <w:t>De</w:t>
      </w:r>
      <w:r w:rsidR="00053B13">
        <w:rPr>
          <w:rFonts w:cs="Arial"/>
          <w:bCs/>
          <w:i/>
          <w:sz w:val="22"/>
        </w:rPr>
        <w:t>r Feuchte und den</w:t>
      </w:r>
      <w:r w:rsidRPr="001A07F3">
        <w:rPr>
          <w:rFonts w:cs="Arial"/>
          <w:bCs/>
          <w:i/>
          <w:sz w:val="22"/>
        </w:rPr>
        <w:t xml:space="preserve"> Salzen den „Zahn gezogen“</w:t>
      </w:r>
    </w:p>
    <w:p w14:paraId="3D2964E6" w14:textId="77777777" w:rsidR="001A07F3" w:rsidRPr="001B60B9" w:rsidRDefault="001A07F3" w:rsidP="001B60B9">
      <w:pPr>
        <w:spacing w:line="276" w:lineRule="auto"/>
        <w:ind w:right="2262"/>
        <w:rPr>
          <w:rFonts w:cs="Arial"/>
          <w:bCs/>
          <w:sz w:val="22"/>
        </w:rPr>
      </w:pPr>
    </w:p>
    <w:p w14:paraId="61B41658" w14:textId="1D30D405" w:rsidR="001B60B9" w:rsidRPr="00CC735A" w:rsidRDefault="00E36657" w:rsidP="001B60B9">
      <w:pPr>
        <w:spacing w:line="276" w:lineRule="auto"/>
        <w:ind w:right="2262"/>
        <w:rPr>
          <w:rFonts w:cs="Arial"/>
          <w:bCs/>
          <w:color w:val="FF0000"/>
          <w:sz w:val="22"/>
        </w:rPr>
      </w:pPr>
      <w:r>
        <w:rPr>
          <w:rFonts w:cs="Arial"/>
          <w:bCs/>
          <w:sz w:val="22"/>
        </w:rPr>
        <w:lastRenderedPageBreak/>
        <w:t>Damit</w:t>
      </w:r>
      <w:r w:rsidR="001B60B9">
        <w:rPr>
          <w:rFonts w:cs="Arial"/>
          <w:bCs/>
          <w:sz w:val="22"/>
        </w:rPr>
        <w:t xml:space="preserve"> bestätigte sich, dass</w:t>
      </w:r>
      <w:r w:rsidR="001B60B9" w:rsidRPr="001B60B9">
        <w:rPr>
          <w:rFonts w:cs="Arial"/>
          <w:bCs/>
          <w:sz w:val="22"/>
        </w:rPr>
        <w:t xml:space="preserve"> der </w:t>
      </w:r>
      <w:r>
        <w:rPr>
          <w:rFonts w:cs="Arial"/>
          <w:bCs/>
          <w:sz w:val="22"/>
        </w:rPr>
        <w:t>Hasit</w:t>
      </w:r>
      <w:r w:rsidR="00F87B55">
        <w:rPr>
          <w:rFonts w:cs="Arial"/>
          <w:bCs/>
          <w:sz w:val="22"/>
        </w:rPr>
        <w:t xml:space="preserve"> Fixit 222 </w:t>
      </w:r>
      <w:r w:rsidR="001B60B9" w:rsidRPr="001B60B9">
        <w:rPr>
          <w:rFonts w:cs="Arial"/>
          <w:bCs/>
          <w:sz w:val="22"/>
        </w:rPr>
        <w:t>ein sehr hohes</w:t>
      </w:r>
      <w:r w:rsidR="001B60B9">
        <w:rPr>
          <w:rFonts w:cs="Arial"/>
          <w:bCs/>
          <w:sz w:val="22"/>
        </w:rPr>
        <w:t xml:space="preserve"> </w:t>
      </w:r>
      <w:r w:rsidR="001B60B9" w:rsidRPr="001B60B9">
        <w:rPr>
          <w:rFonts w:cs="Arial"/>
          <w:bCs/>
          <w:sz w:val="22"/>
        </w:rPr>
        <w:t>Wasseraufnahmevermögen besitzt</w:t>
      </w:r>
      <w:r w:rsidR="00BF2081">
        <w:rPr>
          <w:rFonts w:cs="Arial"/>
          <w:bCs/>
          <w:sz w:val="22"/>
        </w:rPr>
        <w:t>,</w:t>
      </w:r>
      <w:r w:rsidR="001B60B9" w:rsidRPr="001B60B9">
        <w:rPr>
          <w:rFonts w:cs="Arial"/>
          <w:bCs/>
          <w:sz w:val="22"/>
        </w:rPr>
        <w:t xml:space="preserve"> </w:t>
      </w:r>
      <w:r w:rsidR="001B60B9">
        <w:rPr>
          <w:rFonts w:cs="Arial"/>
          <w:bCs/>
          <w:sz w:val="22"/>
        </w:rPr>
        <w:t>bei gleichzeitig</w:t>
      </w:r>
      <w:r w:rsidR="001B60B9" w:rsidRPr="001B60B9">
        <w:rPr>
          <w:rFonts w:cs="Arial"/>
          <w:bCs/>
          <w:sz w:val="22"/>
        </w:rPr>
        <w:t xml:space="preserve"> hohe</w:t>
      </w:r>
      <w:r w:rsidR="001B60B9">
        <w:rPr>
          <w:rFonts w:cs="Arial"/>
          <w:bCs/>
          <w:sz w:val="22"/>
        </w:rPr>
        <w:t>r</w:t>
      </w:r>
      <w:r w:rsidR="001B60B9" w:rsidRPr="001B60B9">
        <w:rPr>
          <w:rFonts w:cs="Arial"/>
          <w:bCs/>
          <w:sz w:val="22"/>
        </w:rPr>
        <w:t xml:space="preserve"> kapillare</w:t>
      </w:r>
      <w:r w:rsidR="001B60B9">
        <w:rPr>
          <w:rFonts w:cs="Arial"/>
          <w:bCs/>
          <w:sz w:val="22"/>
        </w:rPr>
        <w:t>r</w:t>
      </w:r>
      <w:r w:rsidR="001B60B9" w:rsidRPr="001B60B9">
        <w:rPr>
          <w:rFonts w:cs="Arial"/>
          <w:bCs/>
          <w:sz w:val="22"/>
        </w:rPr>
        <w:t xml:space="preserve"> Saugfähigkeit.</w:t>
      </w:r>
      <w:r w:rsidR="001B60B9">
        <w:rPr>
          <w:rFonts w:cs="Arial"/>
          <w:bCs/>
          <w:sz w:val="22"/>
        </w:rPr>
        <w:t xml:space="preserve"> Die kapillare Saugfähigkeit und damit einhergehende Verteilung der Feuchte </w:t>
      </w:r>
      <w:r w:rsidR="00BF2081">
        <w:rPr>
          <w:rFonts w:cs="Arial"/>
          <w:bCs/>
          <w:sz w:val="22"/>
        </w:rPr>
        <w:t>sind</w:t>
      </w:r>
      <w:r w:rsidR="001B60B9">
        <w:rPr>
          <w:rFonts w:cs="Arial"/>
          <w:bCs/>
          <w:sz w:val="22"/>
        </w:rPr>
        <w:t xml:space="preserve"> auch ursächlich für die auffallend gleichmäßige Verteilung der bauschädlichen Salze.</w:t>
      </w:r>
      <w:r w:rsidR="00BF2081">
        <w:rPr>
          <w:rFonts w:cs="Arial"/>
          <w:bCs/>
          <w:sz w:val="22"/>
        </w:rPr>
        <w:t xml:space="preserve"> Die gleichmäßige</w:t>
      </w:r>
      <w:r w:rsidR="001B60B9" w:rsidRPr="001B60B9">
        <w:rPr>
          <w:rFonts w:cs="Arial"/>
          <w:bCs/>
          <w:sz w:val="22"/>
        </w:rPr>
        <w:t xml:space="preserve"> Feuchteverteilung </w:t>
      </w:r>
      <w:r w:rsidR="00BF2081">
        <w:rPr>
          <w:rFonts w:cs="Arial"/>
          <w:bCs/>
          <w:sz w:val="22"/>
        </w:rPr>
        <w:t>über alle</w:t>
      </w:r>
      <w:r w:rsidR="001B60B9" w:rsidRPr="001B60B9">
        <w:rPr>
          <w:rFonts w:cs="Arial"/>
          <w:bCs/>
          <w:sz w:val="22"/>
        </w:rPr>
        <w:t xml:space="preserve"> Putzlagen </w:t>
      </w:r>
      <w:r w:rsidR="00BF2081">
        <w:rPr>
          <w:rFonts w:cs="Arial"/>
          <w:bCs/>
          <w:sz w:val="22"/>
        </w:rPr>
        <w:t>belegt zudem, dass</w:t>
      </w:r>
      <w:r w:rsidR="001B60B9" w:rsidRPr="001B60B9">
        <w:rPr>
          <w:rFonts w:cs="Arial"/>
          <w:bCs/>
          <w:sz w:val="22"/>
        </w:rPr>
        <w:t xml:space="preserve"> der als Unterputz ausgeführte Aerogel-</w:t>
      </w:r>
      <w:proofErr w:type="spellStart"/>
      <w:r w:rsidR="001B60B9" w:rsidRPr="001B60B9">
        <w:rPr>
          <w:rFonts w:cs="Arial"/>
          <w:bCs/>
          <w:sz w:val="22"/>
        </w:rPr>
        <w:t>Dämmputz</w:t>
      </w:r>
      <w:proofErr w:type="spellEnd"/>
      <w:r w:rsidR="001B60B9" w:rsidRPr="001B60B9">
        <w:rPr>
          <w:rFonts w:cs="Arial"/>
          <w:bCs/>
          <w:sz w:val="22"/>
        </w:rPr>
        <w:t xml:space="preserve"> Feuchtigkeit </w:t>
      </w:r>
      <w:r w:rsidR="001F31D3" w:rsidRPr="00F87B55">
        <w:rPr>
          <w:rFonts w:cs="Arial"/>
          <w:bCs/>
          <w:sz w:val="22"/>
        </w:rPr>
        <w:t xml:space="preserve">schadensfrei </w:t>
      </w:r>
      <w:r w:rsidR="001B60B9" w:rsidRPr="001B60B9">
        <w:rPr>
          <w:rFonts w:cs="Arial"/>
          <w:bCs/>
          <w:sz w:val="22"/>
        </w:rPr>
        <w:t>aus dem</w:t>
      </w:r>
      <w:r w:rsidR="00BF2081">
        <w:rPr>
          <w:rFonts w:cs="Arial"/>
          <w:bCs/>
          <w:sz w:val="22"/>
        </w:rPr>
        <w:t xml:space="preserve"> </w:t>
      </w:r>
      <w:r w:rsidR="001B60B9" w:rsidRPr="001B60B9">
        <w:rPr>
          <w:rFonts w:cs="Arial"/>
          <w:bCs/>
          <w:sz w:val="22"/>
        </w:rPr>
        <w:t>Untergrund an die raumseitigen Bauteiloberflächen</w:t>
      </w:r>
      <w:r w:rsidR="00BF2081">
        <w:rPr>
          <w:rFonts w:cs="Arial"/>
          <w:bCs/>
          <w:sz w:val="22"/>
        </w:rPr>
        <w:t xml:space="preserve"> </w:t>
      </w:r>
      <w:r w:rsidR="001B60B9" w:rsidRPr="001B60B9">
        <w:rPr>
          <w:rFonts w:cs="Arial"/>
          <w:bCs/>
          <w:sz w:val="22"/>
        </w:rPr>
        <w:t>transportier</w:t>
      </w:r>
      <w:r w:rsidR="00BF2081">
        <w:rPr>
          <w:rFonts w:cs="Arial"/>
          <w:bCs/>
          <w:sz w:val="22"/>
        </w:rPr>
        <w:t>t</w:t>
      </w:r>
      <w:r w:rsidR="001B60B9" w:rsidRPr="001B60B9">
        <w:rPr>
          <w:rFonts w:cs="Arial"/>
          <w:bCs/>
          <w:sz w:val="22"/>
        </w:rPr>
        <w:t>.</w:t>
      </w:r>
      <w:r w:rsidR="00CC735A">
        <w:rPr>
          <w:rFonts w:cs="Arial"/>
          <w:bCs/>
          <w:color w:val="FF0000"/>
          <w:sz w:val="22"/>
        </w:rPr>
        <w:t xml:space="preserve"> </w:t>
      </w:r>
      <w:r w:rsidR="00BF2081">
        <w:rPr>
          <w:rFonts w:cs="Arial"/>
          <w:bCs/>
          <w:sz w:val="22"/>
        </w:rPr>
        <w:t xml:space="preserve">Auch </w:t>
      </w:r>
      <w:r w:rsidR="00927C6B">
        <w:rPr>
          <w:rFonts w:cs="Arial"/>
          <w:bCs/>
          <w:sz w:val="22"/>
        </w:rPr>
        <w:t xml:space="preserve">die </w:t>
      </w:r>
      <w:r w:rsidR="00927C6B" w:rsidRPr="00F87B55">
        <w:rPr>
          <w:rFonts w:cs="Arial"/>
          <w:bCs/>
          <w:sz w:val="22"/>
        </w:rPr>
        <w:t>hohe bis teilweise extreme Konzentration</w:t>
      </w:r>
      <w:r w:rsidR="001B60B9" w:rsidRPr="001B60B9">
        <w:rPr>
          <w:rFonts w:cs="Arial"/>
          <w:bCs/>
          <w:sz w:val="22"/>
        </w:rPr>
        <w:t xml:space="preserve"> an Chloriden und Nitraten</w:t>
      </w:r>
      <w:r w:rsidR="00927C6B">
        <w:rPr>
          <w:rFonts w:cs="Arial"/>
          <w:bCs/>
          <w:sz w:val="22"/>
        </w:rPr>
        <w:t>,</w:t>
      </w:r>
      <w:r w:rsidR="001B60B9" w:rsidRPr="001B60B9">
        <w:rPr>
          <w:rFonts w:cs="Arial"/>
          <w:bCs/>
          <w:sz w:val="22"/>
        </w:rPr>
        <w:t xml:space="preserve"> </w:t>
      </w:r>
      <w:r w:rsidR="00BF2081">
        <w:rPr>
          <w:rFonts w:cs="Arial"/>
          <w:bCs/>
          <w:sz w:val="22"/>
        </w:rPr>
        <w:t>werden von den Putzen schadensfrei aufgenommen.</w:t>
      </w:r>
      <w:r w:rsidR="00645A93">
        <w:rPr>
          <w:rFonts w:cs="Arial"/>
          <w:bCs/>
          <w:sz w:val="22"/>
        </w:rPr>
        <w:t xml:space="preserve"> </w:t>
      </w:r>
      <w:r w:rsidR="00BF2081">
        <w:rPr>
          <w:rFonts w:cs="Arial"/>
          <w:bCs/>
          <w:sz w:val="22"/>
        </w:rPr>
        <w:t>N</w:t>
      </w:r>
      <w:r w:rsidR="00927C6B">
        <w:rPr>
          <w:rFonts w:cs="Arial"/>
          <w:bCs/>
          <w:sz w:val="22"/>
        </w:rPr>
        <w:t>ach</w:t>
      </w:r>
      <w:r w:rsidR="001B60B9" w:rsidRPr="001B60B9">
        <w:rPr>
          <w:rFonts w:cs="Arial"/>
          <w:bCs/>
          <w:sz w:val="22"/>
        </w:rPr>
        <w:t xml:space="preserve"> </w:t>
      </w:r>
      <w:r w:rsidR="00BF2081">
        <w:rPr>
          <w:rFonts w:cs="Arial"/>
          <w:bCs/>
          <w:sz w:val="22"/>
        </w:rPr>
        <w:t>zirka</w:t>
      </w:r>
      <w:r w:rsidR="001B60B9" w:rsidRPr="001B60B9">
        <w:rPr>
          <w:rFonts w:cs="Arial"/>
          <w:bCs/>
          <w:sz w:val="22"/>
        </w:rPr>
        <w:t xml:space="preserve"> 5 Jahren Standzeit der</w:t>
      </w:r>
      <w:r w:rsidR="00BF2081">
        <w:rPr>
          <w:rFonts w:cs="Arial"/>
          <w:bCs/>
          <w:sz w:val="22"/>
        </w:rPr>
        <w:t xml:space="preserve"> </w:t>
      </w:r>
      <w:r w:rsidR="001B60B9" w:rsidRPr="001B60B9">
        <w:rPr>
          <w:rFonts w:cs="Arial"/>
          <w:bCs/>
          <w:sz w:val="22"/>
        </w:rPr>
        <w:t xml:space="preserve">Putzmuster </w:t>
      </w:r>
      <w:r w:rsidR="00BF2081">
        <w:rPr>
          <w:rFonts w:cs="Arial"/>
          <w:bCs/>
          <w:sz w:val="22"/>
        </w:rPr>
        <w:t xml:space="preserve">wurden </w:t>
      </w:r>
      <w:r w:rsidR="001B60B9" w:rsidRPr="001B60B9">
        <w:rPr>
          <w:rFonts w:cs="Arial"/>
          <w:bCs/>
          <w:sz w:val="22"/>
        </w:rPr>
        <w:t>keinerlei zerstörende Schäden in Form von Ablösungen an den</w:t>
      </w:r>
      <w:r w:rsidR="00BF2081">
        <w:rPr>
          <w:rFonts w:cs="Arial"/>
          <w:bCs/>
          <w:sz w:val="22"/>
        </w:rPr>
        <w:t xml:space="preserve"> </w:t>
      </w:r>
      <w:r w:rsidR="001B60B9" w:rsidRPr="001B60B9">
        <w:rPr>
          <w:rFonts w:cs="Arial"/>
          <w:bCs/>
          <w:sz w:val="22"/>
        </w:rPr>
        <w:t xml:space="preserve">Bauteiloberflächen </w:t>
      </w:r>
      <w:r w:rsidR="00927C6B">
        <w:rPr>
          <w:rFonts w:cs="Arial"/>
          <w:bCs/>
          <w:sz w:val="22"/>
        </w:rPr>
        <w:t>festgestellt.</w:t>
      </w:r>
    </w:p>
    <w:p w14:paraId="54CA22B5" w14:textId="1A8C14D6" w:rsidR="006D2D49" w:rsidRDefault="006D2D49" w:rsidP="001B60B9">
      <w:pPr>
        <w:spacing w:line="276" w:lineRule="auto"/>
        <w:ind w:right="2262"/>
        <w:rPr>
          <w:rFonts w:cs="Arial"/>
          <w:bCs/>
          <w:sz w:val="22"/>
        </w:rPr>
      </w:pPr>
    </w:p>
    <w:p w14:paraId="0B080985" w14:textId="5E942A18" w:rsidR="00CC735A" w:rsidRPr="00CC735A" w:rsidRDefault="00646CE6" w:rsidP="001B60B9">
      <w:pPr>
        <w:spacing w:line="276" w:lineRule="auto"/>
        <w:ind w:right="2262"/>
        <w:rPr>
          <w:rFonts w:cs="Arial"/>
          <w:bCs/>
          <w:i/>
          <w:sz w:val="22"/>
        </w:rPr>
      </w:pPr>
      <w:r>
        <w:rPr>
          <w:rFonts w:cs="Arial"/>
          <w:bCs/>
          <w:i/>
          <w:sz w:val="22"/>
        </w:rPr>
        <w:t>Pluspunkte im Denkmalschutz</w:t>
      </w:r>
    </w:p>
    <w:p w14:paraId="57B007CE" w14:textId="77777777" w:rsidR="00053B13" w:rsidRDefault="00053B13" w:rsidP="001B60B9">
      <w:pPr>
        <w:spacing w:line="276" w:lineRule="auto"/>
        <w:ind w:right="2262"/>
        <w:rPr>
          <w:rFonts w:cs="Arial"/>
          <w:bCs/>
          <w:sz w:val="22"/>
        </w:rPr>
      </w:pPr>
    </w:p>
    <w:p w14:paraId="13680027" w14:textId="23B2C6A5" w:rsidR="00A07EEE" w:rsidRPr="00927C6B" w:rsidRDefault="00A07EEE" w:rsidP="001B60B9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Eine mögliche schadens- und rückstandsfreie Reversibilität von </w:t>
      </w:r>
      <w:r w:rsidR="00C301F5" w:rsidRPr="00D86651">
        <w:rPr>
          <w:rFonts w:cs="Arial"/>
          <w:bCs/>
          <w:sz w:val="22"/>
        </w:rPr>
        <w:t>Instandsetzungsmate</w:t>
      </w:r>
      <w:r w:rsidR="00D86651" w:rsidRPr="00D86651">
        <w:rPr>
          <w:rFonts w:cs="Arial"/>
          <w:bCs/>
          <w:sz w:val="22"/>
        </w:rPr>
        <w:t>rialien auf historischer Bausu</w:t>
      </w:r>
      <w:r w:rsidR="00C301F5" w:rsidRPr="00D86651">
        <w:rPr>
          <w:rFonts w:cs="Arial"/>
          <w:bCs/>
          <w:sz w:val="22"/>
        </w:rPr>
        <w:t>bstanz</w:t>
      </w:r>
      <w:r w:rsidR="00C301F5">
        <w:rPr>
          <w:rFonts w:cs="Arial"/>
          <w:bCs/>
          <w:sz w:val="22"/>
        </w:rPr>
        <w:t xml:space="preserve"> </w:t>
      </w:r>
      <w:r w:rsidRPr="00927C6B">
        <w:rPr>
          <w:rFonts w:cs="Arial"/>
          <w:bCs/>
          <w:sz w:val="22"/>
        </w:rPr>
        <w:t>ist eine häufige Forderung des Denkmalschutzes.</w:t>
      </w:r>
      <w:r w:rsidR="00CC735A">
        <w:rPr>
          <w:rFonts w:cs="Arial"/>
          <w:bCs/>
          <w:sz w:val="22"/>
        </w:rPr>
        <w:t xml:space="preserve"> </w:t>
      </w:r>
      <w:r w:rsidR="00662668" w:rsidRPr="00927C6B">
        <w:rPr>
          <w:rFonts w:cs="Arial"/>
          <w:bCs/>
          <w:sz w:val="22"/>
        </w:rPr>
        <w:t>Im Zuge der Probenahme</w:t>
      </w:r>
      <w:r w:rsidR="00CC735A">
        <w:rPr>
          <w:rFonts w:cs="Arial"/>
          <w:bCs/>
          <w:sz w:val="22"/>
        </w:rPr>
        <w:t>n</w:t>
      </w:r>
      <w:r w:rsidR="00662668" w:rsidRPr="00927C6B">
        <w:rPr>
          <w:rFonts w:cs="Arial"/>
          <w:bCs/>
          <w:sz w:val="22"/>
        </w:rPr>
        <w:t xml:space="preserve"> durch das IGS zeigte </w:t>
      </w:r>
      <w:r w:rsidR="006D2D49" w:rsidRPr="00927C6B">
        <w:rPr>
          <w:rFonts w:cs="Arial"/>
          <w:bCs/>
          <w:sz w:val="22"/>
        </w:rPr>
        <w:t>sich</w:t>
      </w:r>
      <w:r w:rsidR="00CC735A">
        <w:rPr>
          <w:rFonts w:cs="Arial"/>
          <w:bCs/>
          <w:sz w:val="22"/>
        </w:rPr>
        <w:t>, dass</w:t>
      </w:r>
      <w:r w:rsidRPr="00927C6B">
        <w:rPr>
          <w:rFonts w:cs="Arial"/>
          <w:bCs/>
          <w:sz w:val="22"/>
        </w:rPr>
        <w:t xml:space="preserve"> der </w:t>
      </w:r>
      <w:r w:rsidR="00646CE6">
        <w:rPr>
          <w:rFonts w:cs="Arial"/>
          <w:bCs/>
          <w:sz w:val="22"/>
        </w:rPr>
        <w:t>Aerogel-</w:t>
      </w:r>
      <w:r w:rsidR="00CC735A">
        <w:rPr>
          <w:rFonts w:cs="Arial"/>
          <w:bCs/>
          <w:sz w:val="22"/>
        </w:rPr>
        <w:t>Wärmedämmputz</w:t>
      </w:r>
      <w:r w:rsidRPr="00927C6B">
        <w:rPr>
          <w:rFonts w:cs="Arial"/>
          <w:bCs/>
          <w:sz w:val="22"/>
        </w:rPr>
        <w:t xml:space="preserve"> händisch sehr le</w:t>
      </w:r>
      <w:r w:rsidR="00927C6B" w:rsidRPr="00927C6B">
        <w:rPr>
          <w:rFonts w:cs="Arial"/>
          <w:bCs/>
          <w:sz w:val="22"/>
        </w:rPr>
        <w:t>icht und völlig zerstörungs- sowie</w:t>
      </w:r>
      <w:r w:rsidR="00D960BA" w:rsidRPr="00927C6B">
        <w:rPr>
          <w:rFonts w:cs="Arial"/>
          <w:bCs/>
          <w:sz w:val="22"/>
        </w:rPr>
        <w:t xml:space="preserve"> rückstandsfrei </w:t>
      </w:r>
      <w:r w:rsidRPr="00927C6B">
        <w:rPr>
          <w:rFonts w:cs="Arial"/>
          <w:bCs/>
          <w:sz w:val="22"/>
        </w:rPr>
        <w:t>vom Untergrund abgelöst werden</w:t>
      </w:r>
      <w:r w:rsidR="00CC735A">
        <w:rPr>
          <w:rFonts w:cs="Arial"/>
          <w:bCs/>
          <w:sz w:val="22"/>
        </w:rPr>
        <w:t xml:space="preserve"> </w:t>
      </w:r>
      <w:r w:rsidR="00F13DF8">
        <w:rPr>
          <w:rFonts w:cs="Arial"/>
          <w:bCs/>
          <w:sz w:val="22"/>
        </w:rPr>
        <w:t>kann</w:t>
      </w:r>
      <w:r w:rsidRPr="00927C6B">
        <w:rPr>
          <w:rFonts w:cs="Arial"/>
          <w:bCs/>
          <w:sz w:val="22"/>
        </w:rPr>
        <w:t>. Damit ist insbesondere der Schutz von histori</w:t>
      </w:r>
      <w:r w:rsidR="00927C6B" w:rsidRPr="00927C6B">
        <w:rPr>
          <w:rFonts w:cs="Arial"/>
          <w:bCs/>
          <w:sz w:val="22"/>
        </w:rPr>
        <w:t>scher Bausubstanz gewährleistet.</w:t>
      </w:r>
      <w:r w:rsidR="00F13DF8" w:rsidRPr="00F13DF8">
        <w:rPr>
          <w:rFonts w:cs="Arial"/>
          <w:bCs/>
          <w:sz w:val="22"/>
        </w:rPr>
        <w:t xml:space="preserve"> </w:t>
      </w:r>
      <w:r w:rsidR="00F13DF8" w:rsidRPr="00186AA7">
        <w:rPr>
          <w:rFonts w:cs="Arial"/>
          <w:bCs/>
          <w:sz w:val="22"/>
        </w:rPr>
        <w:t xml:space="preserve">Zu ähnlichen Ergebnissen hinsichtlich der </w:t>
      </w:r>
      <w:r w:rsidR="00F13DF8">
        <w:rPr>
          <w:rFonts w:cs="Arial"/>
          <w:bCs/>
          <w:sz w:val="22"/>
        </w:rPr>
        <w:t xml:space="preserve">Reversibilität sowie der </w:t>
      </w:r>
      <w:r w:rsidR="00F13DF8" w:rsidRPr="00186AA7">
        <w:rPr>
          <w:rFonts w:cs="Arial"/>
          <w:bCs/>
          <w:sz w:val="22"/>
        </w:rPr>
        <w:t xml:space="preserve">Eignung des </w:t>
      </w:r>
      <w:r w:rsidR="00646CE6">
        <w:rPr>
          <w:rFonts w:cs="Arial"/>
          <w:bCs/>
          <w:sz w:val="22"/>
        </w:rPr>
        <w:t xml:space="preserve">Hasit </w:t>
      </w:r>
      <w:r w:rsidR="00F13DF8" w:rsidRPr="00186AA7">
        <w:rPr>
          <w:rFonts w:cs="Arial"/>
          <w:bCs/>
          <w:sz w:val="22"/>
        </w:rPr>
        <w:t xml:space="preserve">Fixit 222 auf durchfeuchtetem Mauerwerk kam auch das Fraunhofer IBP, welches ein ähnliches Projekt in der alten </w:t>
      </w:r>
      <w:proofErr w:type="spellStart"/>
      <w:r w:rsidR="00F13DF8" w:rsidRPr="00186AA7">
        <w:rPr>
          <w:rFonts w:cs="Arial"/>
          <w:bCs/>
          <w:sz w:val="22"/>
        </w:rPr>
        <w:t>Sch</w:t>
      </w:r>
      <w:r w:rsidR="00646CE6">
        <w:rPr>
          <w:rFonts w:cs="Arial"/>
          <w:bCs/>
          <w:sz w:val="22"/>
        </w:rPr>
        <w:t>äfflerei</w:t>
      </w:r>
      <w:proofErr w:type="spellEnd"/>
      <w:r w:rsidR="00646CE6">
        <w:rPr>
          <w:rFonts w:cs="Arial"/>
          <w:bCs/>
          <w:sz w:val="22"/>
        </w:rPr>
        <w:t xml:space="preserve"> im Kloster </w:t>
      </w:r>
      <w:proofErr w:type="spellStart"/>
      <w:r w:rsidR="00646CE6">
        <w:rPr>
          <w:rFonts w:cs="Arial"/>
          <w:bCs/>
          <w:sz w:val="22"/>
        </w:rPr>
        <w:t>Benediktbeu</w:t>
      </w:r>
      <w:r w:rsidR="00F13DF8" w:rsidRPr="00186AA7">
        <w:rPr>
          <w:rFonts w:cs="Arial"/>
          <w:bCs/>
          <w:sz w:val="22"/>
        </w:rPr>
        <w:t>r</w:t>
      </w:r>
      <w:r w:rsidR="00646CE6">
        <w:rPr>
          <w:rFonts w:cs="Arial"/>
          <w:bCs/>
          <w:sz w:val="22"/>
        </w:rPr>
        <w:t>e</w:t>
      </w:r>
      <w:r w:rsidR="00F13DF8" w:rsidRPr="00186AA7">
        <w:rPr>
          <w:rFonts w:cs="Arial"/>
          <w:bCs/>
          <w:sz w:val="22"/>
        </w:rPr>
        <w:t>n</w:t>
      </w:r>
      <w:proofErr w:type="spellEnd"/>
      <w:r w:rsidR="00F13DF8" w:rsidRPr="00186AA7">
        <w:rPr>
          <w:rFonts w:cs="Arial"/>
          <w:bCs/>
          <w:sz w:val="22"/>
        </w:rPr>
        <w:t xml:space="preserve"> wissenschaftlich begleitete.</w:t>
      </w:r>
    </w:p>
    <w:p w14:paraId="17DA9370" w14:textId="77777777" w:rsidR="00A07EEE" w:rsidRDefault="00A07EEE" w:rsidP="001B60B9">
      <w:pPr>
        <w:spacing w:line="276" w:lineRule="auto"/>
        <w:ind w:right="2262"/>
        <w:rPr>
          <w:rFonts w:cs="Arial"/>
          <w:bCs/>
          <w:color w:val="FF0000"/>
          <w:sz w:val="22"/>
        </w:rPr>
      </w:pPr>
    </w:p>
    <w:p w14:paraId="2934C30E" w14:textId="2FFCBD4E" w:rsidR="00F13DF8" w:rsidRDefault="006D2D49" w:rsidP="001B60B9">
      <w:pPr>
        <w:spacing w:line="276" w:lineRule="auto"/>
        <w:ind w:right="2262"/>
        <w:rPr>
          <w:rFonts w:cs="Arial"/>
          <w:bCs/>
          <w:sz w:val="22"/>
        </w:rPr>
      </w:pPr>
      <w:r>
        <w:rPr>
          <w:rFonts w:cs="Arial"/>
          <w:bCs/>
          <w:sz w:val="22"/>
        </w:rPr>
        <w:t>Im Gegensatz zu plattenförmigen Dämmstoffen können mit dem Aeroge</w:t>
      </w:r>
      <w:r w:rsidR="000F5766">
        <w:rPr>
          <w:rFonts w:cs="Arial"/>
          <w:bCs/>
          <w:sz w:val="22"/>
        </w:rPr>
        <w:t>l-</w:t>
      </w:r>
      <w:proofErr w:type="spellStart"/>
      <w:r w:rsidR="000F5766">
        <w:rPr>
          <w:rFonts w:cs="Arial"/>
          <w:bCs/>
          <w:sz w:val="22"/>
        </w:rPr>
        <w:t>D</w:t>
      </w:r>
      <w:r w:rsidR="00646CE6">
        <w:rPr>
          <w:rFonts w:cs="Arial"/>
          <w:bCs/>
          <w:sz w:val="22"/>
        </w:rPr>
        <w:t>ämm</w:t>
      </w:r>
      <w:r>
        <w:rPr>
          <w:rFonts w:cs="Arial"/>
          <w:bCs/>
          <w:sz w:val="22"/>
        </w:rPr>
        <w:t>putz</w:t>
      </w:r>
      <w:proofErr w:type="spellEnd"/>
      <w:r>
        <w:rPr>
          <w:rFonts w:cs="Arial"/>
          <w:bCs/>
          <w:sz w:val="22"/>
        </w:rPr>
        <w:t xml:space="preserve"> </w:t>
      </w:r>
      <w:r w:rsidR="00646CE6">
        <w:rPr>
          <w:rFonts w:cs="Arial"/>
          <w:bCs/>
          <w:sz w:val="22"/>
        </w:rPr>
        <w:t xml:space="preserve">zudem </w:t>
      </w:r>
      <w:r>
        <w:rPr>
          <w:rFonts w:cs="Arial"/>
          <w:bCs/>
          <w:sz w:val="22"/>
        </w:rPr>
        <w:t xml:space="preserve">historische Putzoberflächen in ihrer Unebenheit perfekt nachgezeichnet werden, bei durchgängig gleichbleibenden Wärmedämmwerten. </w:t>
      </w:r>
      <w:r w:rsidR="00715C4C">
        <w:rPr>
          <w:rFonts w:cs="Arial"/>
          <w:bCs/>
          <w:sz w:val="22"/>
        </w:rPr>
        <w:t xml:space="preserve">Falls gewünscht, </w:t>
      </w:r>
      <w:r w:rsidR="00CF5CE7">
        <w:rPr>
          <w:rFonts w:cs="Arial"/>
          <w:bCs/>
          <w:sz w:val="22"/>
        </w:rPr>
        <w:t>lassen sich</w:t>
      </w:r>
      <w:r w:rsidR="00715C4C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 xml:space="preserve">Putzstärken von bis zu 50 mm in einem </w:t>
      </w:r>
      <w:r w:rsidRPr="00927C6B">
        <w:rPr>
          <w:rFonts w:cs="Arial"/>
          <w:bCs/>
          <w:sz w:val="22"/>
        </w:rPr>
        <w:t xml:space="preserve">Arbeitsgang </w:t>
      </w:r>
      <w:r w:rsidR="00CF5CE7">
        <w:rPr>
          <w:rFonts w:cs="Arial"/>
          <w:bCs/>
          <w:sz w:val="22"/>
        </w:rPr>
        <w:t>applizieren</w:t>
      </w:r>
      <w:r w:rsidR="00D960BA" w:rsidRPr="00927C6B">
        <w:rPr>
          <w:rFonts w:cs="Arial"/>
          <w:bCs/>
          <w:sz w:val="22"/>
        </w:rPr>
        <w:t xml:space="preserve"> und </w:t>
      </w:r>
      <w:r>
        <w:rPr>
          <w:rFonts w:cs="Arial"/>
          <w:bCs/>
          <w:sz w:val="22"/>
        </w:rPr>
        <w:t>unebene U</w:t>
      </w:r>
      <w:r w:rsidR="00CF5CE7">
        <w:rPr>
          <w:rFonts w:cs="Arial"/>
          <w:bCs/>
          <w:sz w:val="22"/>
        </w:rPr>
        <w:t>ntergründe problemlos egalisieren</w:t>
      </w:r>
      <w:r>
        <w:rPr>
          <w:rFonts w:cs="Arial"/>
          <w:bCs/>
          <w:sz w:val="22"/>
        </w:rPr>
        <w:t xml:space="preserve">. </w:t>
      </w:r>
      <w:r w:rsidRPr="006D2D49">
        <w:rPr>
          <w:rFonts w:cs="Arial"/>
          <w:bCs/>
          <w:sz w:val="22"/>
        </w:rPr>
        <w:t xml:space="preserve">Aus bautechnischer Sicht vorteilhaft ist zudem der materialgleiche </w:t>
      </w:r>
      <w:r w:rsidRPr="00D86651">
        <w:rPr>
          <w:rFonts w:cs="Arial"/>
          <w:bCs/>
          <w:sz w:val="22"/>
        </w:rPr>
        <w:t xml:space="preserve">Einbau in </w:t>
      </w:r>
      <w:r w:rsidR="00C301F5" w:rsidRPr="00D86651">
        <w:rPr>
          <w:rFonts w:cs="Arial"/>
          <w:bCs/>
          <w:sz w:val="22"/>
        </w:rPr>
        <w:t xml:space="preserve">schwierigen Situationen wie z.B. </w:t>
      </w:r>
      <w:r w:rsidRPr="006D2D49">
        <w:rPr>
          <w:rFonts w:cs="Arial"/>
          <w:bCs/>
          <w:sz w:val="22"/>
        </w:rPr>
        <w:t>Laibungen und die einfache Anwendung bei komplizierten Geometrien</w:t>
      </w:r>
      <w:r w:rsidR="00C301F5">
        <w:rPr>
          <w:rFonts w:cs="Arial"/>
          <w:bCs/>
          <w:sz w:val="22"/>
        </w:rPr>
        <w:t>.</w:t>
      </w:r>
    </w:p>
    <w:p w14:paraId="2FDC4654" w14:textId="77777777" w:rsidR="00F13DF8" w:rsidRDefault="00F13DF8" w:rsidP="001B60B9">
      <w:pPr>
        <w:spacing w:line="276" w:lineRule="auto"/>
        <w:ind w:right="2262"/>
        <w:rPr>
          <w:rFonts w:cs="Arial"/>
          <w:bCs/>
          <w:sz w:val="22"/>
        </w:rPr>
      </w:pPr>
    </w:p>
    <w:p w14:paraId="3B32C952" w14:textId="77777777" w:rsidR="004627F9" w:rsidRDefault="004627F9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cs="Arial"/>
          <w:bCs/>
          <w:sz w:val="22"/>
        </w:rPr>
      </w:pPr>
    </w:p>
    <w:p w14:paraId="29ED9708" w14:textId="661948AA" w:rsidR="00077FD8" w:rsidRPr="00E86F28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cs="Arial"/>
          <w:sz w:val="22"/>
        </w:rPr>
      </w:pPr>
      <w:r w:rsidRPr="00E86F28">
        <w:rPr>
          <w:rFonts w:cs="Arial"/>
          <w:b/>
          <w:bCs/>
          <w:sz w:val="22"/>
        </w:rPr>
        <w:t>Weitere Informationen</w:t>
      </w:r>
    </w:p>
    <w:p w14:paraId="1AC7CB93" w14:textId="77777777" w:rsidR="00077FD8" w:rsidRPr="00E86F28" w:rsidRDefault="009816F1" w:rsidP="009816F1">
      <w:pPr>
        <w:tabs>
          <w:tab w:val="left" w:pos="4253"/>
          <w:tab w:val="left" w:pos="7088"/>
        </w:tabs>
        <w:ind w:right="1978"/>
        <w:rPr>
          <w:rFonts w:cs="Arial"/>
          <w:sz w:val="22"/>
        </w:rPr>
      </w:pPr>
      <w:r w:rsidRPr="00E86F28">
        <w:rPr>
          <w:rFonts w:cs="Arial"/>
          <w:sz w:val="22"/>
        </w:rPr>
        <w:t>HASIT Trockenmörtel GmbH</w:t>
      </w:r>
      <w:r w:rsidRPr="00E86F28">
        <w:rPr>
          <w:rFonts w:cs="Arial"/>
          <w:sz w:val="22"/>
        </w:rPr>
        <w:tab/>
      </w:r>
      <w:r w:rsidR="00077FD8" w:rsidRPr="00E86F28">
        <w:rPr>
          <w:rFonts w:cs="Arial"/>
          <w:sz w:val="22"/>
        </w:rPr>
        <w:t>Telefon: +49 (0)8161 602-0</w:t>
      </w:r>
    </w:p>
    <w:p w14:paraId="7DD98CAE" w14:textId="77777777" w:rsidR="008C2DC4" w:rsidRPr="00E86F28" w:rsidRDefault="00077FD8" w:rsidP="009816F1">
      <w:pPr>
        <w:tabs>
          <w:tab w:val="left" w:pos="4253"/>
          <w:tab w:val="left" w:pos="7088"/>
        </w:tabs>
        <w:ind w:right="1978"/>
        <w:rPr>
          <w:rFonts w:cs="Arial"/>
          <w:sz w:val="22"/>
        </w:rPr>
      </w:pPr>
      <w:r w:rsidRPr="00E86F28">
        <w:rPr>
          <w:rFonts w:cs="Arial"/>
          <w:sz w:val="22"/>
        </w:rPr>
        <w:t>Landshuter Straße 30</w:t>
      </w:r>
      <w:r w:rsidRPr="00E86F28">
        <w:rPr>
          <w:rFonts w:cs="Arial"/>
          <w:sz w:val="22"/>
        </w:rPr>
        <w:tab/>
        <w:t xml:space="preserve">Email: </w:t>
      </w:r>
      <w:hyperlink r:id="rId8" w:history="1">
        <w:r w:rsidR="00073E21" w:rsidRPr="00E86F28">
          <w:rPr>
            <w:rStyle w:val="Hyperlink"/>
            <w:rFonts w:cs="Arial"/>
            <w:sz w:val="22"/>
          </w:rPr>
          <w:t>presse@hasit.de</w:t>
        </w:r>
      </w:hyperlink>
    </w:p>
    <w:p w14:paraId="1DF6FDF4" w14:textId="77777777" w:rsidR="00077FD8" w:rsidRPr="00813300" w:rsidRDefault="00077FD8" w:rsidP="009816F1">
      <w:pPr>
        <w:tabs>
          <w:tab w:val="left" w:pos="4253"/>
          <w:tab w:val="left" w:pos="7088"/>
        </w:tabs>
        <w:ind w:right="1978"/>
        <w:rPr>
          <w:rFonts w:cs="Arial"/>
          <w:sz w:val="22"/>
        </w:rPr>
      </w:pPr>
      <w:r w:rsidRPr="00813300">
        <w:rPr>
          <w:rFonts w:cs="Arial"/>
          <w:sz w:val="22"/>
        </w:rPr>
        <w:t>85356 Freising</w:t>
      </w:r>
      <w:r w:rsidRPr="00813300">
        <w:rPr>
          <w:rFonts w:cs="Arial"/>
          <w:sz w:val="22"/>
        </w:rPr>
        <w:tab/>
        <w:t>Homepage: www.hasit.de</w:t>
      </w:r>
    </w:p>
    <w:p w14:paraId="08F5D992" w14:textId="6CE8C3B3" w:rsidR="00813574" w:rsidRPr="00813300" w:rsidRDefault="00813574" w:rsidP="009816F1">
      <w:pPr>
        <w:tabs>
          <w:tab w:val="left" w:pos="7088"/>
        </w:tabs>
        <w:ind w:right="1978"/>
        <w:rPr>
          <w:rFonts w:cs="Arial"/>
          <w:sz w:val="22"/>
        </w:rPr>
      </w:pPr>
    </w:p>
    <w:p w14:paraId="1183E9E7" w14:textId="77777777" w:rsidR="00077FD8" w:rsidRPr="00813300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cs="Arial"/>
          <w:b/>
          <w:bCs/>
          <w:sz w:val="22"/>
        </w:rPr>
      </w:pPr>
      <w:r w:rsidRPr="00813300">
        <w:rPr>
          <w:rFonts w:cs="Arial"/>
          <w:b/>
          <w:bCs/>
          <w:sz w:val="22"/>
        </w:rPr>
        <w:lastRenderedPageBreak/>
        <w:t>Textumfang</w:t>
      </w:r>
    </w:p>
    <w:p w14:paraId="0CB0F01A" w14:textId="3963B0E0" w:rsidR="00077FD8" w:rsidRPr="00E86F28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cs="Arial"/>
          <w:sz w:val="22"/>
        </w:rPr>
      </w:pPr>
      <w:r w:rsidRPr="00E86F28">
        <w:rPr>
          <w:rFonts w:cs="Arial"/>
          <w:sz w:val="22"/>
        </w:rPr>
        <w:t xml:space="preserve">ca. </w:t>
      </w:r>
      <w:r w:rsidR="004E3C79">
        <w:rPr>
          <w:rFonts w:cs="Arial"/>
          <w:sz w:val="22"/>
        </w:rPr>
        <w:t>8</w:t>
      </w:r>
      <w:r w:rsidR="007376D6">
        <w:rPr>
          <w:rFonts w:cs="Arial"/>
          <w:sz w:val="22"/>
        </w:rPr>
        <w:t>.</w:t>
      </w:r>
      <w:r w:rsidR="004E3C79">
        <w:rPr>
          <w:rFonts w:cs="Arial"/>
          <w:sz w:val="22"/>
        </w:rPr>
        <w:t>20</w:t>
      </w:r>
      <w:r w:rsidR="007376D6">
        <w:rPr>
          <w:rFonts w:cs="Arial"/>
          <w:sz w:val="22"/>
        </w:rPr>
        <w:t>0</w:t>
      </w:r>
      <w:r w:rsidRPr="00E86F28">
        <w:rPr>
          <w:rFonts w:cs="Arial"/>
          <w:sz w:val="22"/>
        </w:rPr>
        <w:t xml:space="preserve"> Zeichen mit Leerzeichen</w:t>
      </w:r>
    </w:p>
    <w:p w14:paraId="7AF7DD39" w14:textId="77777777" w:rsidR="00077FD8" w:rsidRPr="00E86F28" w:rsidRDefault="00077FD8" w:rsidP="009816F1">
      <w:pPr>
        <w:tabs>
          <w:tab w:val="left" w:pos="7088"/>
        </w:tabs>
        <w:ind w:right="1978"/>
        <w:rPr>
          <w:rFonts w:eastAsia="Times" w:cs="Arial"/>
          <w:sz w:val="22"/>
        </w:rPr>
      </w:pPr>
      <w:r w:rsidRPr="00E86F28">
        <w:rPr>
          <w:rFonts w:eastAsia="Times" w:cs="Arial"/>
          <w:sz w:val="22"/>
        </w:rPr>
        <w:t xml:space="preserve">Abdruck frei – Belegexemplar an </w:t>
      </w:r>
      <w:proofErr w:type="spellStart"/>
      <w:r w:rsidRPr="00E86F28">
        <w:rPr>
          <w:rFonts w:eastAsia="Times" w:cs="Arial"/>
          <w:sz w:val="22"/>
        </w:rPr>
        <w:t>Proesler</w:t>
      </w:r>
      <w:proofErr w:type="spellEnd"/>
      <w:r w:rsidRPr="00E86F28">
        <w:rPr>
          <w:rFonts w:eastAsia="Times" w:cs="Arial"/>
          <w:sz w:val="22"/>
        </w:rPr>
        <w:t xml:space="preserve"> Kommunikation erbeten</w:t>
      </w:r>
    </w:p>
    <w:p w14:paraId="11EED45D" w14:textId="494E3C6C" w:rsidR="00077FD8" w:rsidRDefault="00077FD8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4B68F4BB" w14:textId="77777777" w:rsidR="004E3C79" w:rsidRDefault="004E3C79" w:rsidP="004E3C79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</w:p>
    <w:p w14:paraId="312FBAE6" w14:textId="4185F731" w:rsidR="004E3C79" w:rsidRPr="009C1415" w:rsidRDefault="004E3C79" w:rsidP="004E3C79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9C1415">
        <w:rPr>
          <w:rFonts w:eastAsia="Times" w:cs="Arial"/>
          <w:b/>
          <w:sz w:val="22"/>
          <w:szCs w:val="24"/>
        </w:rPr>
        <w:t>Download</w:t>
      </w:r>
    </w:p>
    <w:p w14:paraId="0F21D709" w14:textId="1DC53B41" w:rsidR="004E3C79" w:rsidRPr="009C1415" w:rsidRDefault="004E3C79" w:rsidP="004E3C79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9C1415">
        <w:rPr>
          <w:rFonts w:eastAsia="Times" w:cs="Arial"/>
          <w:sz w:val="22"/>
          <w:szCs w:val="24"/>
        </w:rPr>
        <w:t>Pressetext und Abbildung</w:t>
      </w:r>
      <w:r w:rsidR="00032E70">
        <w:rPr>
          <w:rFonts w:eastAsia="Times" w:cs="Arial"/>
          <w:sz w:val="22"/>
          <w:szCs w:val="24"/>
        </w:rPr>
        <w:t>en</w:t>
      </w:r>
      <w:r w:rsidRPr="009C1415">
        <w:rPr>
          <w:rFonts w:eastAsia="Times" w:cs="Arial"/>
          <w:sz w:val="22"/>
          <w:szCs w:val="24"/>
        </w:rPr>
        <w:t xml:space="preserve"> finden Sie als </w:t>
      </w:r>
      <w:proofErr w:type="spellStart"/>
      <w:r w:rsidRPr="009C1415">
        <w:rPr>
          <w:rFonts w:eastAsia="Times" w:cs="Arial"/>
          <w:sz w:val="22"/>
          <w:szCs w:val="24"/>
        </w:rPr>
        <w:t>zip</w:t>
      </w:r>
      <w:proofErr w:type="spellEnd"/>
      <w:r w:rsidRPr="009C1415">
        <w:rPr>
          <w:rFonts w:eastAsia="Times" w:cs="Arial"/>
          <w:sz w:val="22"/>
          <w:szCs w:val="24"/>
        </w:rPr>
        <w:t xml:space="preserve">-Datei zum Download </w:t>
      </w:r>
      <w:r>
        <w:rPr>
          <w:rFonts w:eastAsia="Times" w:cs="Arial"/>
          <w:sz w:val="22"/>
          <w:szCs w:val="24"/>
        </w:rPr>
        <w:t xml:space="preserve">im </w:t>
      </w:r>
      <w:r>
        <w:rPr>
          <w:rFonts w:eastAsia="Times" w:cs="Arial"/>
          <w:sz w:val="22"/>
          <w:szCs w:val="24"/>
        </w:rPr>
        <w:br/>
      </w:r>
      <w:hyperlink r:id="rId9" w:history="1">
        <w:r w:rsidRPr="004E3C79">
          <w:rPr>
            <w:rStyle w:val="Hyperlink"/>
            <w:rFonts w:eastAsia="Times" w:cs="Arial"/>
            <w:sz w:val="22"/>
            <w:szCs w:val="24"/>
          </w:rPr>
          <w:t>HASIT Newsroom</w:t>
        </w:r>
      </w:hyperlink>
    </w:p>
    <w:p w14:paraId="1255A29E" w14:textId="5687AD64" w:rsidR="00D203A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2E13B78F" w14:textId="0C5B3C25" w:rsidR="004E3C79" w:rsidRDefault="004E3C79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231EFE8E" w14:textId="77777777" w:rsidR="00BD160E" w:rsidRDefault="00BD160E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01657448" w14:textId="72371589" w:rsidR="00032E70" w:rsidRPr="00032E70" w:rsidRDefault="00032E70" w:rsidP="00032E70">
      <w:pPr>
        <w:pStyle w:val="Textkrper-Einzug2"/>
        <w:keepNext/>
        <w:tabs>
          <w:tab w:val="left" w:pos="7088"/>
        </w:tabs>
        <w:ind w:left="0" w:right="24"/>
        <w:rPr>
          <w:b/>
          <w:sz w:val="22"/>
        </w:rPr>
      </w:pPr>
      <w:r w:rsidRPr="00545A4F">
        <w:rPr>
          <w:b/>
          <w:sz w:val="22"/>
        </w:rPr>
        <w:t>Video-Interview mit Dipl.-Ing. Rolf Kaiser</w:t>
      </w:r>
    </w:p>
    <w:p w14:paraId="04B58FE8" w14:textId="77777777" w:rsidR="00032E70" w:rsidRPr="00E86F28" w:rsidRDefault="00032E70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6012"/>
      </w:tblGrid>
      <w:tr w:rsidR="008449B2" w14:paraId="6E270EA6" w14:textId="77777777" w:rsidTr="008449B2">
        <w:tc>
          <w:tcPr>
            <w:tcW w:w="2689" w:type="dxa"/>
          </w:tcPr>
          <w:p w14:paraId="250FAE23" w14:textId="2A58C0A4" w:rsidR="008449B2" w:rsidRDefault="00D15294" w:rsidP="00842E3A">
            <w:pPr>
              <w:pStyle w:val="Textkrper-Einzug2"/>
              <w:keepNext/>
              <w:tabs>
                <w:tab w:val="left" w:pos="7088"/>
              </w:tabs>
              <w:ind w:left="0"/>
              <w:rPr>
                <w:rFonts w:eastAsia="Times" w:cs="Arial"/>
                <w:noProof/>
                <w:color w:val="FF0000"/>
                <w:sz w:val="16"/>
                <w:szCs w:val="24"/>
              </w:rPr>
            </w:pPr>
            <w:r>
              <w:rPr>
                <w:rFonts w:eastAsia="Times" w:cs="Arial"/>
                <w:noProof/>
                <w:color w:val="FF0000"/>
                <w:sz w:val="16"/>
                <w:szCs w:val="24"/>
              </w:rPr>
              <w:pict w14:anchorId="61C61D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99.5pt">
                  <v:imagedata r:id="rId10" o:title="IMG_3146_bearb"/>
                </v:shape>
              </w:pict>
            </w:r>
          </w:p>
        </w:tc>
        <w:tc>
          <w:tcPr>
            <w:tcW w:w="6367" w:type="dxa"/>
          </w:tcPr>
          <w:p w14:paraId="5AC8DA97" w14:textId="62864AF3" w:rsidR="00545A4F" w:rsidRDefault="004269D8" w:rsidP="00842E3A">
            <w:pPr>
              <w:pStyle w:val="Textkrper-Einzug2"/>
              <w:keepNext/>
              <w:tabs>
                <w:tab w:val="left" w:pos="7088"/>
              </w:tabs>
              <w:ind w:left="0" w:right="25"/>
              <w:rPr>
                <w:sz w:val="22"/>
              </w:rPr>
            </w:pPr>
            <w:r w:rsidRPr="00545A4F">
              <w:rPr>
                <w:sz w:val="22"/>
              </w:rPr>
              <w:t>Was sind die zentralen Erkenntnisse der Untersuchung</w:t>
            </w:r>
            <w:r w:rsidR="00545A4F" w:rsidRPr="00545A4F">
              <w:rPr>
                <w:sz w:val="22"/>
              </w:rPr>
              <w:t xml:space="preserve">? </w:t>
            </w:r>
            <w:r w:rsidR="00545A4F">
              <w:rPr>
                <w:sz w:val="22"/>
              </w:rPr>
              <w:t>Und w</w:t>
            </w:r>
            <w:r w:rsidR="00545A4F" w:rsidRPr="00545A4F">
              <w:rPr>
                <w:sz w:val="22"/>
              </w:rPr>
              <w:t xml:space="preserve">as lässt sich daraus für die Arbeit </w:t>
            </w:r>
            <w:r w:rsidR="00545A4F">
              <w:rPr>
                <w:sz w:val="22"/>
              </w:rPr>
              <w:t>in Sanierung und Denkmalpflege</w:t>
            </w:r>
            <w:r w:rsidR="00545A4F" w:rsidRPr="00545A4F">
              <w:rPr>
                <w:sz w:val="22"/>
              </w:rPr>
              <w:t xml:space="preserve"> ableiten? </w:t>
            </w:r>
          </w:p>
          <w:p w14:paraId="748BF582" w14:textId="77777777" w:rsidR="00032E70" w:rsidRDefault="00032E70" w:rsidP="00842E3A">
            <w:pPr>
              <w:pStyle w:val="Textkrper-Einzug2"/>
              <w:keepNext/>
              <w:tabs>
                <w:tab w:val="left" w:pos="7088"/>
              </w:tabs>
              <w:ind w:left="0" w:right="25"/>
              <w:rPr>
                <w:sz w:val="22"/>
              </w:rPr>
            </w:pPr>
          </w:p>
          <w:p w14:paraId="6ACC97D2" w14:textId="613800A6" w:rsidR="004269D8" w:rsidRPr="00545A4F" w:rsidRDefault="004269D8" w:rsidP="00842E3A">
            <w:pPr>
              <w:pStyle w:val="Textkrper-Einzug2"/>
              <w:keepNext/>
              <w:tabs>
                <w:tab w:val="left" w:pos="7088"/>
              </w:tabs>
              <w:ind w:left="0" w:right="25"/>
              <w:rPr>
                <w:sz w:val="22"/>
              </w:rPr>
            </w:pPr>
            <w:r w:rsidRPr="00545A4F">
              <w:rPr>
                <w:sz w:val="22"/>
              </w:rPr>
              <w:t xml:space="preserve">Im Video-Interview </w:t>
            </w:r>
            <w:r w:rsidR="00545A4F" w:rsidRPr="00545A4F">
              <w:rPr>
                <w:sz w:val="22"/>
              </w:rPr>
              <w:t>f</w:t>
            </w:r>
            <w:r w:rsidRPr="00545A4F">
              <w:rPr>
                <w:sz w:val="22"/>
              </w:rPr>
              <w:t>asst Dipl.-Ing Rolf Kaiser</w:t>
            </w:r>
            <w:r w:rsidR="00032E70">
              <w:rPr>
                <w:sz w:val="22"/>
              </w:rPr>
              <w:t>, Geschäftsführer des IGS München,</w:t>
            </w:r>
            <w:r w:rsidRPr="00545A4F">
              <w:rPr>
                <w:sz w:val="22"/>
              </w:rPr>
              <w:t xml:space="preserve"> die zentralen Punkte zusammen und </w:t>
            </w:r>
            <w:r w:rsidR="00545A4F" w:rsidRPr="00545A4F">
              <w:rPr>
                <w:sz w:val="22"/>
              </w:rPr>
              <w:t xml:space="preserve">formuliert </w:t>
            </w:r>
            <w:r w:rsidR="00545A4F">
              <w:rPr>
                <w:sz w:val="22"/>
              </w:rPr>
              <w:t xml:space="preserve">seine </w:t>
            </w:r>
            <w:r w:rsidR="00545A4F" w:rsidRPr="00545A4F">
              <w:rPr>
                <w:sz w:val="22"/>
              </w:rPr>
              <w:t xml:space="preserve">persönliche </w:t>
            </w:r>
            <w:r w:rsidRPr="00545A4F">
              <w:rPr>
                <w:sz w:val="22"/>
              </w:rPr>
              <w:t xml:space="preserve">Einschätzung zum </w:t>
            </w:r>
            <w:r w:rsidR="000F5766">
              <w:rPr>
                <w:sz w:val="22"/>
              </w:rPr>
              <w:t>HASIT</w:t>
            </w:r>
            <w:r w:rsidRPr="00545A4F">
              <w:rPr>
                <w:sz w:val="22"/>
              </w:rPr>
              <w:t xml:space="preserve"> Fixit 222. </w:t>
            </w:r>
          </w:p>
          <w:p w14:paraId="25AB3552" w14:textId="06E44A57" w:rsidR="004269D8" w:rsidRPr="00545A4F" w:rsidRDefault="004269D8" w:rsidP="00842E3A">
            <w:pPr>
              <w:pStyle w:val="Textkrper-Einzug2"/>
              <w:keepNext/>
              <w:tabs>
                <w:tab w:val="left" w:pos="7088"/>
              </w:tabs>
              <w:ind w:left="0" w:right="25"/>
              <w:rPr>
                <w:sz w:val="22"/>
              </w:rPr>
            </w:pPr>
          </w:p>
          <w:p w14:paraId="59E62BB1" w14:textId="738E786F" w:rsidR="008449B2" w:rsidRPr="00545A4F" w:rsidRDefault="00545A4F" w:rsidP="00545A4F">
            <w:pPr>
              <w:pStyle w:val="Textkrper-Einzug2"/>
              <w:keepNext/>
              <w:tabs>
                <w:tab w:val="left" w:pos="7088"/>
              </w:tabs>
              <w:ind w:left="0" w:right="25"/>
              <w:rPr>
                <w:rFonts w:eastAsia="Times" w:cs="Arial"/>
                <w:sz w:val="16"/>
                <w:szCs w:val="24"/>
              </w:rPr>
            </w:pPr>
            <w:r w:rsidRPr="00545A4F">
              <w:rPr>
                <w:sz w:val="22"/>
              </w:rPr>
              <w:t>Schauen Sie gleich rein:</w:t>
            </w:r>
            <w:r w:rsidRPr="00E36657">
              <w:rPr>
                <w:sz w:val="20"/>
              </w:rPr>
              <w:t xml:space="preserve"> </w:t>
            </w:r>
            <w:hyperlink r:id="rId11" w:history="1">
              <w:r w:rsidR="00813300" w:rsidRPr="00D15294">
                <w:rPr>
                  <w:rStyle w:val="Hyperlink"/>
                  <w:sz w:val="22"/>
                </w:rPr>
                <w:t>https://www.youtube.com/watch?reload=9&amp;v=</w:t>
              </w:r>
              <w:r w:rsidR="00813300" w:rsidRPr="00D15294">
                <w:rPr>
                  <w:rStyle w:val="Hyperlink"/>
                  <w:sz w:val="22"/>
                </w:rPr>
                <w:t>V</w:t>
              </w:r>
              <w:r w:rsidR="00813300" w:rsidRPr="00D15294">
                <w:rPr>
                  <w:rStyle w:val="Hyperlink"/>
                  <w:sz w:val="22"/>
                </w:rPr>
                <w:t>9ninABxjgI&amp;feature=youtu.be</w:t>
              </w:r>
            </w:hyperlink>
          </w:p>
        </w:tc>
      </w:tr>
    </w:tbl>
    <w:p w14:paraId="73C338D0" w14:textId="77777777" w:rsidR="004627F9" w:rsidRDefault="004627F9" w:rsidP="004627F9">
      <w:pPr>
        <w:rPr>
          <w:rFonts w:eastAsia="Times" w:cs="Arial"/>
          <w:b/>
          <w:noProof/>
          <w:sz w:val="22"/>
          <w:lang w:eastAsia="en-US"/>
        </w:rPr>
      </w:pPr>
    </w:p>
    <w:p w14:paraId="0FE1E325" w14:textId="77777777" w:rsidR="004627F9" w:rsidRDefault="004627F9" w:rsidP="004627F9">
      <w:pPr>
        <w:rPr>
          <w:rFonts w:eastAsia="Times" w:cs="Arial"/>
          <w:b/>
          <w:noProof/>
          <w:sz w:val="22"/>
          <w:lang w:eastAsia="en-US"/>
        </w:rPr>
      </w:pPr>
    </w:p>
    <w:p w14:paraId="7EA2543F" w14:textId="77777777" w:rsidR="004627F9" w:rsidRDefault="004627F9" w:rsidP="004627F9">
      <w:pPr>
        <w:rPr>
          <w:rFonts w:eastAsia="Times" w:cs="Arial"/>
          <w:b/>
          <w:noProof/>
          <w:sz w:val="22"/>
          <w:lang w:eastAsia="en-US"/>
        </w:rPr>
      </w:pPr>
    </w:p>
    <w:p w14:paraId="7A4C4F07" w14:textId="0493ADEE" w:rsidR="00D203AA" w:rsidRDefault="00032E70" w:rsidP="004627F9">
      <w:pPr>
        <w:rPr>
          <w:rFonts w:eastAsia="Times" w:cs="Arial"/>
          <w:b/>
          <w:noProof/>
          <w:sz w:val="22"/>
          <w:lang w:eastAsia="en-US"/>
        </w:rPr>
      </w:pPr>
      <w:r>
        <w:rPr>
          <w:rFonts w:eastAsia="Times" w:cs="Arial"/>
          <w:b/>
          <w:noProof/>
          <w:sz w:val="22"/>
          <w:lang w:eastAsia="en-US"/>
        </w:rPr>
        <w:br w:type="column"/>
      </w:r>
      <w:r w:rsidR="00D203AA" w:rsidRPr="00E86F28">
        <w:rPr>
          <w:rFonts w:eastAsia="Times" w:cs="Arial"/>
          <w:b/>
          <w:noProof/>
          <w:sz w:val="22"/>
          <w:lang w:eastAsia="en-US"/>
        </w:rPr>
        <w:lastRenderedPageBreak/>
        <w:t>Abbildungen</w:t>
      </w:r>
    </w:p>
    <w:p w14:paraId="10DC510D" w14:textId="5F66F824" w:rsidR="004E3C79" w:rsidRPr="009D6564" w:rsidRDefault="004E3C79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  <w:r w:rsidRPr="00505D58">
        <w:rPr>
          <w:rFonts w:eastAsia="Times" w:cs="Arial"/>
          <w:noProof/>
          <w:sz w:val="22"/>
          <w:szCs w:val="24"/>
          <w:lang w:eastAsia="en-US"/>
        </w:rPr>
        <w:t>Bitte beachten Sie die korrekte Nennung der Bildnachweise sowie die ausschließliche Verwendung im Zusammenhang mit dieser Pressemitteilung.</w:t>
      </w:r>
    </w:p>
    <w:p w14:paraId="5C80B242" w14:textId="77777777" w:rsidR="00D203AA" w:rsidRPr="00E86F28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487146" w:rsidRPr="00E86F28" w14:paraId="563B0338" w14:textId="77777777" w:rsidTr="009D6564">
        <w:tc>
          <w:tcPr>
            <w:tcW w:w="3964" w:type="dxa"/>
            <w:shd w:val="clear" w:color="auto" w:fill="auto"/>
          </w:tcPr>
          <w:p w14:paraId="07A7E82E" w14:textId="666E384A" w:rsidR="004C34F8" w:rsidRDefault="00D15294">
            <w:pPr>
              <w:rPr>
                <w:color w:val="FF0000"/>
              </w:rPr>
            </w:pPr>
            <w:r>
              <w:rPr>
                <w:color w:val="FF0000"/>
              </w:rPr>
              <w:pict w14:anchorId="50BF463F">
                <v:shape id="_x0000_i1026" type="#_x0000_t75" style="width:141.75pt;height:79.5pt">
                  <v:imagedata r:id="rId12" o:title="Burg Trausnitz Drohne_2_2"/>
                </v:shape>
              </w:pict>
            </w:r>
          </w:p>
          <w:p w14:paraId="558937B9" w14:textId="0FE8E367" w:rsidR="00C6733E" w:rsidRPr="00E86F28" w:rsidRDefault="00C6733E">
            <w:pPr>
              <w:rPr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6D78AD0E" w14:textId="77777777" w:rsidR="00454043" w:rsidRDefault="00454043"/>
          <w:p w14:paraId="18391DE5" w14:textId="6FCF8AEA" w:rsidR="00A36829" w:rsidRDefault="00A36829" w:rsidP="00076546">
            <w:r>
              <w:t xml:space="preserve">Die </w:t>
            </w:r>
            <w:r w:rsidR="00076546">
              <w:t xml:space="preserve">Kellerwände der denkmalgeschützten </w:t>
            </w:r>
            <w:r>
              <w:t>Burg T</w:t>
            </w:r>
            <w:r w:rsidR="00076546">
              <w:t>rausn</w:t>
            </w:r>
            <w:r>
              <w:t>itz</w:t>
            </w:r>
            <w:r w:rsidR="00076546">
              <w:t xml:space="preserve"> sind hoch feuchte- und salzbelastet. </w:t>
            </w:r>
            <w:r w:rsidR="005E3ED2">
              <w:t>Perfekt für die L</w:t>
            </w:r>
            <w:r w:rsidR="004460A4">
              <w:t>angzeitunters</w:t>
            </w:r>
            <w:r w:rsidR="00BD160E">
              <w:t>uchungen, die den Hochleistungs</w:t>
            </w:r>
            <w:r w:rsidR="000F5766">
              <w:t>d</w:t>
            </w:r>
            <w:r w:rsidR="004460A4">
              <w:t xml:space="preserve">ämmputz </w:t>
            </w:r>
            <w:r w:rsidR="000F5766">
              <w:t>Hasit</w:t>
            </w:r>
            <w:r w:rsidR="004460A4">
              <w:t xml:space="preserve"> Fixit 222 Aerogel auf den Prüfstand stellten.</w:t>
            </w:r>
          </w:p>
          <w:p w14:paraId="6ADDB1BB" w14:textId="77777777" w:rsidR="00F029A8" w:rsidRDefault="00F029A8" w:rsidP="00076546"/>
          <w:p w14:paraId="5A8D439D" w14:textId="77777777" w:rsidR="00F029A8" w:rsidRDefault="00F029A8" w:rsidP="00076546">
            <w:r w:rsidRPr="006B4091">
              <w:t>© HASIT</w:t>
            </w:r>
          </w:p>
          <w:p w14:paraId="603B1900" w14:textId="3DC073EA" w:rsidR="00D15294" w:rsidRPr="006B4091" w:rsidRDefault="00D15294" w:rsidP="00076546"/>
        </w:tc>
      </w:tr>
      <w:tr w:rsidR="00B13524" w:rsidRPr="00E86F28" w14:paraId="0C547840" w14:textId="77777777" w:rsidTr="009D6564">
        <w:tc>
          <w:tcPr>
            <w:tcW w:w="3964" w:type="dxa"/>
            <w:shd w:val="clear" w:color="auto" w:fill="auto"/>
          </w:tcPr>
          <w:p w14:paraId="4832E47E" w14:textId="18BECC8B" w:rsidR="004C34F8" w:rsidRDefault="00B13524">
            <w:pPr>
              <w:rPr>
                <w:noProof/>
                <w:color w:val="FF0000"/>
              </w:rPr>
            </w:pPr>
            <w:r w:rsidRPr="00E86F28">
              <w:rPr>
                <w:noProof/>
                <w:color w:val="FF0000"/>
              </w:rPr>
              <w:drawing>
                <wp:inline distT="0" distB="0" distL="0" distR="0" wp14:anchorId="5005A15C" wp14:editId="11E8F3CC">
                  <wp:extent cx="1800000" cy="22104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DSC4588_3_low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2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FD04E" w14:textId="5700EC38" w:rsidR="00B13524" w:rsidRPr="00E86F28" w:rsidRDefault="00B13524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05417061" w14:textId="53AE1841" w:rsidR="00B13524" w:rsidRPr="00D4162C" w:rsidRDefault="000F5766" w:rsidP="00B13524">
            <w:r>
              <w:t>Der Aerogel-Hochleistungsw</w:t>
            </w:r>
            <w:r w:rsidR="00B13524" w:rsidRPr="00D4162C">
              <w:t xml:space="preserve">ärmedämmputz </w:t>
            </w:r>
            <w:r>
              <w:t>Hasit</w:t>
            </w:r>
            <w:r w:rsidR="00B13524" w:rsidRPr="00D4162C">
              <w:t xml:space="preserve"> Fixit 222 ist ein echter Problemlöser – auch bei stark beschädigtem Mauerwerk. </w:t>
            </w:r>
          </w:p>
          <w:p w14:paraId="4ACC0F22" w14:textId="10ECBC4C" w:rsidR="00130CB5" w:rsidRDefault="00130CB5" w:rsidP="00B13524">
            <w:pPr>
              <w:rPr>
                <w:color w:val="FF0000"/>
              </w:rPr>
            </w:pPr>
          </w:p>
          <w:p w14:paraId="65007404" w14:textId="009A2637" w:rsidR="00130CB5" w:rsidRPr="007376D6" w:rsidRDefault="00130CB5" w:rsidP="00B13524">
            <w:pPr>
              <w:rPr>
                <w:color w:val="FF0000"/>
              </w:rPr>
            </w:pPr>
            <w:r w:rsidRPr="006B4091">
              <w:t>© HASIT</w:t>
            </w:r>
          </w:p>
          <w:p w14:paraId="3A80F6E8" w14:textId="77777777" w:rsidR="00B13524" w:rsidRPr="006B4091" w:rsidRDefault="00B13524" w:rsidP="00B13524"/>
          <w:p w14:paraId="1EF73261" w14:textId="75F9A11D" w:rsidR="00B13524" w:rsidRPr="007376D6" w:rsidRDefault="00B13524" w:rsidP="00B13524">
            <w:pPr>
              <w:rPr>
                <w:color w:val="FF0000"/>
              </w:rPr>
            </w:pPr>
          </w:p>
        </w:tc>
      </w:tr>
      <w:tr w:rsidR="00B13524" w:rsidRPr="00E86F28" w14:paraId="0DDAFF93" w14:textId="77777777" w:rsidTr="009D6564">
        <w:tc>
          <w:tcPr>
            <w:tcW w:w="3964" w:type="dxa"/>
            <w:shd w:val="clear" w:color="auto" w:fill="auto"/>
          </w:tcPr>
          <w:p w14:paraId="507EEC03" w14:textId="3C9C93EA" w:rsidR="00813574" w:rsidRDefault="003E433A">
            <w:pPr>
              <w:rPr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E890B84" wp14:editId="453EFB6A">
                  <wp:extent cx="1800000" cy="1361842"/>
                  <wp:effectExtent l="0" t="0" r="0" b="0"/>
                  <wp:docPr id="2" name="Grafik 2" descr="C:\Users\ulrike\AppData\Local\Microsoft\Windows\INetCache\Content.Word\IMG_3145_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lrike\AppData\Local\Microsoft\Windows\INetCache\Content.Word\IMG_3145_k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61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940CF3" w14:textId="369A3A3F" w:rsidR="00B13524" w:rsidRPr="00E86F28" w:rsidRDefault="00B13524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7EFFA105" w14:textId="74432324" w:rsidR="00B13524" w:rsidRPr="003B301A" w:rsidRDefault="003E433A" w:rsidP="00B13524">
            <w:r w:rsidRPr="003B301A">
              <w:t>Das E</w:t>
            </w:r>
            <w:r w:rsidR="0034603E">
              <w:t>rscheinungsbild</w:t>
            </w:r>
            <w:r w:rsidRPr="003B301A">
              <w:t xml:space="preserve"> </w:t>
            </w:r>
            <w:r w:rsidR="00BD160E" w:rsidRPr="003B301A">
              <w:t xml:space="preserve">der Putzmuster </w:t>
            </w:r>
            <w:r w:rsidRPr="003B301A">
              <w:t>nach 5 Jahren</w:t>
            </w:r>
            <w:r w:rsidR="00D4162C" w:rsidRPr="003B301A">
              <w:t xml:space="preserve"> Standzeit ist</w:t>
            </w:r>
            <w:r w:rsidR="0034603E">
              <w:t xml:space="preserve"> sehr</w:t>
            </w:r>
            <w:r w:rsidR="00D4162C" w:rsidRPr="003B301A">
              <w:t xml:space="preserve"> erfreulich: Trotz der hohen</w:t>
            </w:r>
            <w:r w:rsidRPr="003B301A">
              <w:t xml:space="preserve"> </w:t>
            </w:r>
            <w:r w:rsidR="00E0471E">
              <w:t>Feuchte- und Salzb</w:t>
            </w:r>
            <w:r w:rsidRPr="003B301A">
              <w:t>elastung</w:t>
            </w:r>
            <w:r w:rsidR="00D4162C" w:rsidRPr="003B301A">
              <w:t xml:space="preserve"> </w:t>
            </w:r>
            <w:r w:rsidR="00E0471E">
              <w:t>lassen</w:t>
            </w:r>
            <w:r w:rsidR="00D4162C" w:rsidRPr="003B301A">
              <w:t xml:space="preserve"> sich keine zerstörenden Schäden in Form von Ablösungen an der </w:t>
            </w:r>
            <w:r w:rsidR="00E0471E">
              <w:t>O</w:t>
            </w:r>
            <w:r w:rsidR="00D4162C" w:rsidRPr="003B301A">
              <w:t>berfläche feststellen.</w:t>
            </w:r>
          </w:p>
          <w:p w14:paraId="6FE56970" w14:textId="77777777" w:rsidR="00C6733E" w:rsidRPr="004460A4" w:rsidRDefault="00C6733E" w:rsidP="00B13524"/>
          <w:p w14:paraId="30C1976D" w14:textId="01182D68" w:rsidR="003E433A" w:rsidRPr="007376D6" w:rsidRDefault="003E433A" w:rsidP="00B13524">
            <w:pPr>
              <w:rPr>
                <w:color w:val="FF0000"/>
              </w:rPr>
            </w:pPr>
            <w:r w:rsidRPr="006B4091">
              <w:t>© HASIT</w:t>
            </w:r>
          </w:p>
        </w:tc>
      </w:tr>
      <w:tr w:rsidR="00B13524" w:rsidRPr="00E86F28" w14:paraId="19767389" w14:textId="77777777" w:rsidTr="009D6564">
        <w:tc>
          <w:tcPr>
            <w:tcW w:w="3964" w:type="dxa"/>
            <w:shd w:val="clear" w:color="auto" w:fill="auto"/>
          </w:tcPr>
          <w:p w14:paraId="435CCB6A" w14:textId="5AE38A5C" w:rsidR="004627F9" w:rsidRDefault="00D15294">
            <w:pPr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pict w14:anchorId="7C9770D7">
                <v:shape id="_x0000_i1027" type="#_x0000_t75" style="width:141.75pt;height:144.75pt">
                  <v:imagedata r:id="rId15" o:title="IMG_3112_Ausschnitt_kl"/>
                </v:shape>
              </w:pict>
            </w:r>
          </w:p>
          <w:p w14:paraId="58D9D922" w14:textId="02E46B7F" w:rsidR="004C34F8" w:rsidRDefault="004C34F8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1EAD1B6D" w14:textId="24014355" w:rsidR="00DC64CA" w:rsidRPr="003B301A" w:rsidRDefault="00BD160E" w:rsidP="00D334B6">
            <w:r>
              <w:t xml:space="preserve">Die </w:t>
            </w:r>
            <w:r w:rsidR="00DC64CA" w:rsidRPr="003B301A">
              <w:t>Probe</w:t>
            </w:r>
            <w:r w:rsidR="00A36829" w:rsidRPr="003B301A">
              <w:t>n</w:t>
            </w:r>
            <w:r w:rsidR="00DC64CA" w:rsidRPr="003B301A">
              <w:t>entnahme</w:t>
            </w:r>
            <w:r w:rsidR="00130CB5" w:rsidRPr="003B301A">
              <w:t>n</w:t>
            </w:r>
            <w:r w:rsidR="0071785F" w:rsidRPr="003B301A">
              <w:t xml:space="preserve"> zei</w:t>
            </w:r>
            <w:r w:rsidR="00130CB5" w:rsidRPr="003B301A">
              <w:t>gen</w:t>
            </w:r>
            <w:r w:rsidR="0071785F" w:rsidRPr="003B301A">
              <w:t>, wie der Putz mit der Feuchtebelastung umgeht.</w:t>
            </w:r>
            <w:r w:rsidR="00D334B6" w:rsidRPr="003B301A">
              <w:t xml:space="preserve"> Es ist wie erwartet: Die dauerhaft hohe Feuchte „sc</w:t>
            </w:r>
            <w:r w:rsidR="00D4162C" w:rsidRPr="003B301A">
              <w:t>h</w:t>
            </w:r>
            <w:r w:rsidR="00D334B6" w:rsidRPr="003B301A">
              <w:t>luckte“ der Aerogel-</w:t>
            </w:r>
            <w:proofErr w:type="spellStart"/>
            <w:r w:rsidR="00D334B6" w:rsidRPr="003B301A">
              <w:t>Dämmputz</w:t>
            </w:r>
            <w:proofErr w:type="spellEnd"/>
            <w:r w:rsidR="00D334B6" w:rsidRPr="003B301A">
              <w:t xml:space="preserve"> anstandslos.</w:t>
            </w:r>
            <w:r w:rsidR="0040756B" w:rsidRPr="003B301A">
              <w:t xml:space="preserve"> </w:t>
            </w:r>
          </w:p>
          <w:p w14:paraId="0CCB411C" w14:textId="77777777" w:rsidR="00D334B6" w:rsidRDefault="00D334B6" w:rsidP="00D334B6">
            <w:pPr>
              <w:rPr>
                <w:color w:val="FF0000"/>
              </w:rPr>
            </w:pPr>
          </w:p>
          <w:p w14:paraId="386BC522" w14:textId="58E9F96F" w:rsidR="00D334B6" w:rsidRPr="007376D6" w:rsidRDefault="00D334B6" w:rsidP="00D334B6">
            <w:pPr>
              <w:rPr>
                <w:color w:val="FF0000"/>
              </w:rPr>
            </w:pPr>
            <w:r w:rsidRPr="006B4091">
              <w:t>© HASIT</w:t>
            </w:r>
          </w:p>
        </w:tc>
      </w:tr>
      <w:tr w:rsidR="00243292" w:rsidRPr="00E86F28" w14:paraId="1664AABA" w14:textId="77777777" w:rsidTr="009D6564">
        <w:tc>
          <w:tcPr>
            <w:tcW w:w="3964" w:type="dxa"/>
            <w:shd w:val="clear" w:color="auto" w:fill="auto"/>
          </w:tcPr>
          <w:p w14:paraId="1756BAB5" w14:textId="7948F6E9" w:rsidR="00F34D08" w:rsidRDefault="00D15294">
            <w:pPr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lastRenderedPageBreak/>
              <w:pict w14:anchorId="637C82BE">
                <v:shape id="_x0000_i1028" type="#_x0000_t75" style="width:141.75pt;height:80.25pt">
                  <v:imagedata r:id="rId16" o:title="Untitled_2"/>
                </v:shape>
              </w:pict>
            </w:r>
          </w:p>
          <w:p w14:paraId="192B380E" w14:textId="0CA454D2" w:rsidR="00243292" w:rsidRDefault="00243292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404A8D7B" w14:textId="04AE1D6E" w:rsidR="00FA1066" w:rsidRDefault="00FA1066" w:rsidP="00B13524">
            <w:r>
              <w:t>Mit dem</w:t>
            </w:r>
            <w:r w:rsidR="007B310A" w:rsidRPr="00D4162C">
              <w:t xml:space="preserve"> </w:t>
            </w:r>
            <w:r w:rsidR="000F5766">
              <w:t>Hasit</w:t>
            </w:r>
            <w:r w:rsidR="007B310A" w:rsidRPr="00D4162C">
              <w:t xml:space="preserve"> Fixit 222</w:t>
            </w:r>
            <w:r>
              <w:t xml:space="preserve"> entwickelte Hasit einen Hochleistungs</w:t>
            </w:r>
            <w:r w:rsidR="000F5766">
              <w:t>w</w:t>
            </w:r>
            <w:r>
              <w:t>ärmedämmputz mit Aerogelen als Leichtzuschlag. Das Porengefüge und der große Hohlraumanteil ermöglichen die schadensfreie Einlagerung der bauschädlichen Salze.</w:t>
            </w:r>
          </w:p>
          <w:p w14:paraId="6D61F434" w14:textId="23F65B0F" w:rsidR="00F34D08" w:rsidRDefault="007B310A" w:rsidP="00B13524">
            <w:pPr>
              <w:rPr>
                <w:color w:val="FF0000"/>
              </w:rPr>
            </w:pPr>
            <w:r w:rsidRPr="00D4162C">
              <w:t xml:space="preserve"> </w:t>
            </w:r>
          </w:p>
          <w:p w14:paraId="2A122D68" w14:textId="4A2F1763" w:rsidR="00F34D08" w:rsidRDefault="00F34D08" w:rsidP="00B13524">
            <w:pPr>
              <w:rPr>
                <w:color w:val="FF0000"/>
              </w:rPr>
            </w:pPr>
            <w:r w:rsidRPr="006B4091">
              <w:t>© HASIT</w:t>
            </w:r>
          </w:p>
        </w:tc>
      </w:tr>
      <w:tr w:rsidR="00E369CA" w:rsidRPr="00E86F28" w14:paraId="6FE229A8" w14:textId="77777777" w:rsidTr="009D6564">
        <w:tc>
          <w:tcPr>
            <w:tcW w:w="3964" w:type="dxa"/>
            <w:shd w:val="clear" w:color="auto" w:fill="auto"/>
          </w:tcPr>
          <w:p w14:paraId="6C273DA7" w14:textId="77777777" w:rsidR="00E369CA" w:rsidRDefault="00E369CA">
            <w:pPr>
              <w:rPr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26385BB" wp14:editId="05DB84A3">
                  <wp:extent cx="1800000" cy="2402494"/>
                  <wp:effectExtent l="0" t="0" r="0" b="0"/>
                  <wp:docPr id="3" name="Grafik 3" descr="C:\Users\ulrike\AppData\Local\Microsoft\Windows\INetCache\Content.Word\F3_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ulrike\AppData\Local\Microsoft\Windows\INetCache\Content.Word\F3_k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40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706CF2" w14:textId="48186D55" w:rsidR="004627F9" w:rsidRDefault="004627F9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030A3899" w14:textId="7092D7E7" w:rsidR="004D66E6" w:rsidRPr="00B32421" w:rsidRDefault="00F30D6C" w:rsidP="00E369CA">
            <w:r>
              <w:t xml:space="preserve">Die </w:t>
            </w:r>
            <w:r w:rsidR="007B310A">
              <w:t>Laboru</w:t>
            </w:r>
            <w:r w:rsidR="004460A4">
              <w:t>ntersuchung der Materialproben</w:t>
            </w:r>
            <w:r w:rsidR="00BD160E">
              <w:t xml:space="preserve"> zeigt</w:t>
            </w:r>
            <w:r>
              <w:t xml:space="preserve"> eine </w:t>
            </w:r>
            <w:r w:rsidR="00BD160E">
              <w:t xml:space="preserve">extreme </w:t>
            </w:r>
            <w:r>
              <w:t xml:space="preserve">Durchfeuchtung und </w:t>
            </w:r>
            <w:r w:rsidR="00BD160E">
              <w:t xml:space="preserve">eine hohe Konzentration an </w:t>
            </w:r>
            <w:r w:rsidR="00FA1066">
              <w:t>bauschädliche</w:t>
            </w:r>
            <w:r w:rsidR="00BD160E">
              <w:t>n</w:t>
            </w:r>
            <w:r w:rsidR="00FA1066">
              <w:t xml:space="preserve"> </w:t>
            </w:r>
            <w:r>
              <w:t>Salze</w:t>
            </w:r>
            <w:r w:rsidR="00BD160E">
              <w:t>n</w:t>
            </w:r>
            <w:r w:rsidR="00FA1066">
              <w:t xml:space="preserve">. </w:t>
            </w:r>
            <w:r w:rsidR="00FA1066" w:rsidRPr="003B301A">
              <w:t xml:space="preserve">Trotzdem </w:t>
            </w:r>
            <w:r w:rsidR="00FA1066">
              <w:t>war</w:t>
            </w:r>
            <w:r w:rsidR="00FA1066" w:rsidRPr="003B301A">
              <w:t xml:space="preserve"> es zu keinen Schäden oder A</w:t>
            </w:r>
            <w:r w:rsidR="00BD160E">
              <w:t>blösungen des Hochleistungs</w:t>
            </w:r>
            <w:r w:rsidR="000F5766">
              <w:t>d</w:t>
            </w:r>
            <w:r w:rsidR="0034603E">
              <w:t>ämmputz</w:t>
            </w:r>
            <w:r w:rsidR="00BD160E">
              <w:t>es</w:t>
            </w:r>
            <w:r w:rsidR="0034603E">
              <w:t xml:space="preserve"> </w:t>
            </w:r>
            <w:r w:rsidR="00FA1066">
              <w:t>gekommen</w:t>
            </w:r>
            <w:r w:rsidR="00FA1066" w:rsidRPr="003B301A">
              <w:t>.</w:t>
            </w:r>
          </w:p>
          <w:p w14:paraId="2D880783" w14:textId="3F533F56" w:rsidR="00E369CA" w:rsidRDefault="00E369CA" w:rsidP="00E369CA">
            <w:pPr>
              <w:rPr>
                <w:color w:val="FF0000"/>
              </w:rPr>
            </w:pPr>
          </w:p>
          <w:p w14:paraId="77B1991C" w14:textId="46BBEC42" w:rsidR="00E369CA" w:rsidRDefault="00E369CA" w:rsidP="00E369CA">
            <w:pPr>
              <w:rPr>
                <w:color w:val="FF0000"/>
              </w:rPr>
            </w:pPr>
            <w:r w:rsidRPr="006B4091">
              <w:t>© HASIT</w:t>
            </w:r>
          </w:p>
          <w:p w14:paraId="76107194" w14:textId="28DA7E05" w:rsidR="00E369CA" w:rsidRDefault="00E369CA" w:rsidP="00B13524">
            <w:pPr>
              <w:rPr>
                <w:color w:val="FF0000"/>
              </w:rPr>
            </w:pPr>
          </w:p>
        </w:tc>
      </w:tr>
      <w:tr w:rsidR="00C47E93" w:rsidRPr="00E86F28" w14:paraId="44698F1E" w14:textId="77777777" w:rsidTr="009D6564">
        <w:tc>
          <w:tcPr>
            <w:tcW w:w="3964" w:type="dxa"/>
            <w:shd w:val="clear" w:color="auto" w:fill="auto"/>
          </w:tcPr>
          <w:p w14:paraId="78F7007B" w14:textId="3FB6ACB9" w:rsidR="00E369CA" w:rsidRDefault="00D15294">
            <w:pPr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pict w14:anchorId="34AB2189">
                <v:shape id="_x0000_i1029" type="#_x0000_t75" style="width:141.75pt;height:79.5pt">
                  <v:imagedata r:id="rId18" o:title="Untitled_2"/>
                </v:shape>
              </w:pict>
            </w:r>
          </w:p>
          <w:p w14:paraId="471FFF36" w14:textId="50731548" w:rsidR="00F34D08" w:rsidRDefault="00F34D08">
            <w:pPr>
              <w:rPr>
                <w:noProof/>
                <w:color w:val="FF0000"/>
              </w:rPr>
            </w:pPr>
          </w:p>
        </w:tc>
        <w:tc>
          <w:tcPr>
            <w:tcW w:w="5092" w:type="dxa"/>
            <w:shd w:val="clear" w:color="auto" w:fill="auto"/>
          </w:tcPr>
          <w:p w14:paraId="641851DA" w14:textId="3BAF3522" w:rsidR="00C47E93" w:rsidRPr="003B301A" w:rsidRDefault="0034603E" w:rsidP="00B13524">
            <w:r>
              <w:t>I</w:t>
            </w:r>
            <w:r w:rsidR="00F34D08" w:rsidRPr="003B301A">
              <w:t xml:space="preserve">nteressant für die Denkmalpflege: </w:t>
            </w:r>
            <w:r w:rsidR="003B301A" w:rsidRPr="003B301A">
              <w:t>Der</w:t>
            </w:r>
            <w:r w:rsidR="00BD160E">
              <w:t xml:space="preserve"> Aerogel-</w:t>
            </w:r>
            <w:r w:rsidR="00F34D08" w:rsidRPr="003B301A">
              <w:t xml:space="preserve">Wärmedämmputz </w:t>
            </w:r>
            <w:r w:rsidR="003B301A" w:rsidRPr="003B301A">
              <w:t>lässt sich zerstö</w:t>
            </w:r>
            <w:r w:rsidR="00D15294">
              <w:t>r</w:t>
            </w:r>
            <w:r w:rsidR="003B301A" w:rsidRPr="003B301A">
              <w:t>ungs-</w:t>
            </w:r>
            <w:r w:rsidR="00F34D08" w:rsidRPr="003B301A">
              <w:t xml:space="preserve"> und rückstand</w:t>
            </w:r>
            <w:r w:rsidR="003B301A" w:rsidRPr="003B301A">
              <w:t>s</w:t>
            </w:r>
            <w:r w:rsidR="00F34D08" w:rsidRPr="003B301A">
              <w:t>frei vom U</w:t>
            </w:r>
            <w:r w:rsidR="003B301A" w:rsidRPr="003B301A">
              <w:t>ntergrund ablösen</w:t>
            </w:r>
            <w:r w:rsidR="00F34D08" w:rsidRPr="003B301A">
              <w:t>. So ist der S</w:t>
            </w:r>
            <w:r w:rsidR="003B301A" w:rsidRPr="003B301A">
              <w:t>chutz von histor</w:t>
            </w:r>
            <w:r w:rsidR="00F34D08" w:rsidRPr="003B301A">
              <w:t>i</w:t>
            </w:r>
            <w:r w:rsidR="003B301A" w:rsidRPr="003B301A">
              <w:t>s</w:t>
            </w:r>
            <w:r w:rsidR="00F34D08" w:rsidRPr="003B301A">
              <w:t>cher B</w:t>
            </w:r>
            <w:r w:rsidR="003B301A" w:rsidRPr="003B301A">
              <w:t>ausubstanz gewä</w:t>
            </w:r>
            <w:r w:rsidR="00F34D08" w:rsidRPr="003B301A">
              <w:t>hrlei</w:t>
            </w:r>
            <w:r w:rsidR="003B301A" w:rsidRPr="003B301A">
              <w:t>s</w:t>
            </w:r>
            <w:r w:rsidR="00F34D08" w:rsidRPr="003B301A">
              <w:t>tet.</w:t>
            </w:r>
          </w:p>
          <w:p w14:paraId="3232D127" w14:textId="77777777" w:rsidR="00F34D08" w:rsidRDefault="00F34D08" w:rsidP="00B13524">
            <w:pPr>
              <w:rPr>
                <w:color w:val="FF0000"/>
              </w:rPr>
            </w:pPr>
          </w:p>
          <w:p w14:paraId="318E8AA4" w14:textId="1D885C2B" w:rsidR="00F34D08" w:rsidRDefault="00F34D08" w:rsidP="00F34D08">
            <w:pPr>
              <w:jc w:val="both"/>
              <w:rPr>
                <w:color w:val="FF0000"/>
              </w:rPr>
            </w:pPr>
            <w:r w:rsidRPr="006B4091">
              <w:t>© HASIT</w:t>
            </w:r>
          </w:p>
        </w:tc>
      </w:tr>
    </w:tbl>
    <w:p w14:paraId="30F75C9A" w14:textId="77777777" w:rsidR="009816F1" w:rsidRPr="00353DAC" w:rsidRDefault="009816F1"/>
    <w:sectPr w:rsidR="009816F1" w:rsidRPr="00353DAC" w:rsidSect="009816F1">
      <w:headerReference w:type="default" r:id="rId19"/>
      <w:footerReference w:type="default" r:id="rId20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D6509" w14:textId="77777777" w:rsidR="000E59D7" w:rsidRDefault="000E59D7">
      <w:r>
        <w:separator/>
      </w:r>
    </w:p>
  </w:endnote>
  <w:endnote w:type="continuationSeparator" w:id="0">
    <w:p w14:paraId="4E802BB4" w14:textId="77777777" w:rsidR="000E59D7" w:rsidRDefault="000E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9F776" w14:textId="708AB777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9A3D5F">
      <w:rPr>
        <w:noProof/>
      </w:rPr>
      <w:t>7</w:t>
    </w:r>
    <w:r>
      <w:fldChar w:fldCharType="end"/>
    </w:r>
  </w:p>
  <w:p w14:paraId="0BA72298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6D470" w14:textId="77777777" w:rsidR="000E59D7" w:rsidRDefault="000E59D7">
      <w:r>
        <w:separator/>
      </w:r>
    </w:p>
  </w:footnote>
  <w:footnote w:type="continuationSeparator" w:id="0">
    <w:p w14:paraId="6E7025E4" w14:textId="77777777" w:rsidR="000E59D7" w:rsidRDefault="000E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21158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FBFABA" wp14:editId="01CEA680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4118526">
    <w:abstractNumId w:val="15"/>
  </w:num>
  <w:num w:numId="2" w16cid:durableId="1285380252">
    <w:abstractNumId w:val="13"/>
  </w:num>
  <w:num w:numId="3" w16cid:durableId="2553293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451805">
    <w:abstractNumId w:val="7"/>
  </w:num>
  <w:num w:numId="5" w16cid:durableId="188761280">
    <w:abstractNumId w:val="10"/>
  </w:num>
  <w:num w:numId="6" w16cid:durableId="546524522">
    <w:abstractNumId w:val="9"/>
  </w:num>
  <w:num w:numId="7" w16cid:durableId="1389573773">
    <w:abstractNumId w:val="12"/>
  </w:num>
  <w:num w:numId="8" w16cid:durableId="1682849677">
    <w:abstractNumId w:val="4"/>
  </w:num>
  <w:num w:numId="9" w16cid:durableId="1576551334">
    <w:abstractNumId w:val="8"/>
  </w:num>
  <w:num w:numId="10" w16cid:durableId="282465143">
    <w:abstractNumId w:val="5"/>
  </w:num>
  <w:num w:numId="11" w16cid:durableId="1163005170">
    <w:abstractNumId w:val="0"/>
  </w:num>
  <w:num w:numId="12" w16cid:durableId="1000505002">
    <w:abstractNumId w:val="14"/>
  </w:num>
  <w:num w:numId="13" w16cid:durableId="117383971">
    <w:abstractNumId w:val="1"/>
  </w:num>
  <w:num w:numId="14" w16cid:durableId="684327862">
    <w:abstractNumId w:val="2"/>
  </w:num>
  <w:num w:numId="15" w16cid:durableId="2097169963">
    <w:abstractNumId w:val="6"/>
  </w:num>
  <w:num w:numId="16" w16cid:durableId="1345742574">
    <w:abstractNumId w:val="3"/>
  </w:num>
  <w:num w:numId="17" w16cid:durableId="18608503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1B1A"/>
    <w:rsid w:val="000029A8"/>
    <w:rsid w:val="000173A8"/>
    <w:rsid w:val="000221ED"/>
    <w:rsid w:val="00022B4F"/>
    <w:rsid w:val="000238EC"/>
    <w:rsid w:val="00030523"/>
    <w:rsid w:val="00032E70"/>
    <w:rsid w:val="00033803"/>
    <w:rsid w:val="00040D13"/>
    <w:rsid w:val="0004108B"/>
    <w:rsid w:val="00042C30"/>
    <w:rsid w:val="000450AA"/>
    <w:rsid w:val="00045748"/>
    <w:rsid w:val="000473B4"/>
    <w:rsid w:val="00053B13"/>
    <w:rsid w:val="00054ABF"/>
    <w:rsid w:val="00061546"/>
    <w:rsid w:val="00065E8A"/>
    <w:rsid w:val="00066A92"/>
    <w:rsid w:val="00073E21"/>
    <w:rsid w:val="00076546"/>
    <w:rsid w:val="00076CD9"/>
    <w:rsid w:val="00077FD8"/>
    <w:rsid w:val="00086FDA"/>
    <w:rsid w:val="000914B1"/>
    <w:rsid w:val="000A101A"/>
    <w:rsid w:val="000A5390"/>
    <w:rsid w:val="000B21BC"/>
    <w:rsid w:val="000B5874"/>
    <w:rsid w:val="000B58CB"/>
    <w:rsid w:val="000C0ACD"/>
    <w:rsid w:val="000C3B26"/>
    <w:rsid w:val="000C5A38"/>
    <w:rsid w:val="000C7ED8"/>
    <w:rsid w:val="000D0732"/>
    <w:rsid w:val="000D7870"/>
    <w:rsid w:val="000E59D7"/>
    <w:rsid w:val="000E6A94"/>
    <w:rsid w:val="000E7E44"/>
    <w:rsid w:val="000F5030"/>
    <w:rsid w:val="000F5766"/>
    <w:rsid w:val="000F77A1"/>
    <w:rsid w:val="00103607"/>
    <w:rsid w:val="00103BA8"/>
    <w:rsid w:val="001054DD"/>
    <w:rsid w:val="00112E8B"/>
    <w:rsid w:val="001179FD"/>
    <w:rsid w:val="00130CB5"/>
    <w:rsid w:val="00131C50"/>
    <w:rsid w:val="00137315"/>
    <w:rsid w:val="00147E45"/>
    <w:rsid w:val="00151B3D"/>
    <w:rsid w:val="00154901"/>
    <w:rsid w:val="00155C58"/>
    <w:rsid w:val="00167070"/>
    <w:rsid w:val="00167C7B"/>
    <w:rsid w:val="00172AB8"/>
    <w:rsid w:val="00177E62"/>
    <w:rsid w:val="0018114D"/>
    <w:rsid w:val="00182E1D"/>
    <w:rsid w:val="00186AA7"/>
    <w:rsid w:val="0019333A"/>
    <w:rsid w:val="00194A61"/>
    <w:rsid w:val="001A07F3"/>
    <w:rsid w:val="001A44A9"/>
    <w:rsid w:val="001A4DDF"/>
    <w:rsid w:val="001B60B9"/>
    <w:rsid w:val="001C0846"/>
    <w:rsid w:val="001C5548"/>
    <w:rsid w:val="001C66F4"/>
    <w:rsid w:val="001C73A6"/>
    <w:rsid w:val="001C748A"/>
    <w:rsid w:val="001D3D58"/>
    <w:rsid w:val="001D4454"/>
    <w:rsid w:val="001D5DFB"/>
    <w:rsid w:val="001D6E86"/>
    <w:rsid w:val="001D7D8B"/>
    <w:rsid w:val="001E10A2"/>
    <w:rsid w:val="001E4633"/>
    <w:rsid w:val="001E5521"/>
    <w:rsid w:val="001F31D3"/>
    <w:rsid w:val="00210961"/>
    <w:rsid w:val="00214095"/>
    <w:rsid w:val="00221D58"/>
    <w:rsid w:val="002320B8"/>
    <w:rsid w:val="00243292"/>
    <w:rsid w:val="002432FF"/>
    <w:rsid w:val="00245FBC"/>
    <w:rsid w:val="00247DD1"/>
    <w:rsid w:val="002535FE"/>
    <w:rsid w:val="00263C1C"/>
    <w:rsid w:val="00267458"/>
    <w:rsid w:val="00281345"/>
    <w:rsid w:val="00284F62"/>
    <w:rsid w:val="00296F0F"/>
    <w:rsid w:val="002A6D99"/>
    <w:rsid w:val="002B40AC"/>
    <w:rsid w:val="002C38B7"/>
    <w:rsid w:val="002C59F2"/>
    <w:rsid w:val="002E2294"/>
    <w:rsid w:val="002E3384"/>
    <w:rsid w:val="002E7F34"/>
    <w:rsid w:val="002F05B0"/>
    <w:rsid w:val="002F2F89"/>
    <w:rsid w:val="0030657E"/>
    <w:rsid w:val="00311F58"/>
    <w:rsid w:val="00313FB1"/>
    <w:rsid w:val="00315D03"/>
    <w:rsid w:val="00316D3F"/>
    <w:rsid w:val="00317AF3"/>
    <w:rsid w:val="00322C10"/>
    <w:rsid w:val="00325496"/>
    <w:rsid w:val="003328A3"/>
    <w:rsid w:val="0034042B"/>
    <w:rsid w:val="0034158E"/>
    <w:rsid w:val="00342BCE"/>
    <w:rsid w:val="0034603E"/>
    <w:rsid w:val="00353DAC"/>
    <w:rsid w:val="00355B08"/>
    <w:rsid w:val="00357C39"/>
    <w:rsid w:val="0036492E"/>
    <w:rsid w:val="003730A5"/>
    <w:rsid w:val="003771AF"/>
    <w:rsid w:val="00377479"/>
    <w:rsid w:val="00393F82"/>
    <w:rsid w:val="0039622F"/>
    <w:rsid w:val="003A26E0"/>
    <w:rsid w:val="003A5CBE"/>
    <w:rsid w:val="003B068D"/>
    <w:rsid w:val="003B301A"/>
    <w:rsid w:val="003B3279"/>
    <w:rsid w:val="003B46B3"/>
    <w:rsid w:val="003D01C2"/>
    <w:rsid w:val="003D0B7E"/>
    <w:rsid w:val="003D155E"/>
    <w:rsid w:val="003E433A"/>
    <w:rsid w:val="003E67EF"/>
    <w:rsid w:val="003F1C14"/>
    <w:rsid w:val="003F1F53"/>
    <w:rsid w:val="003F3C21"/>
    <w:rsid w:val="003F565A"/>
    <w:rsid w:val="0040536C"/>
    <w:rsid w:val="00406A4F"/>
    <w:rsid w:val="0040756B"/>
    <w:rsid w:val="00407F6B"/>
    <w:rsid w:val="00413DA5"/>
    <w:rsid w:val="00414DB9"/>
    <w:rsid w:val="0041670E"/>
    <w:rsid w:val="00424C8E"/>
    <w:rsid w:val="0042668E"/>
    <w:rsid w:val="004269D8"/>
    <w:rsid w:val="00436072"/>
    <w:rsid w:val="00441235"/>
    <w:rsid w:val="004460A4"/>
    <w:rsid w:val="0044693E"/>
    <w:rsid w:val="00451491"/>
    <w:rsid w:val="004534A7"/>
    <w:rsid w:val="00454043"/>
    <w:rsid w:val="004565AC"/>
    <w:rsid w:val="0045771F"/>
    <w:rsid w:val="004627F9"/>
    <w:rsid w:val="004706C1"/>
    <w:rsid w:val="00472627"/>
    <w:rsid w:val="00475C09"/>
    <w:rsid w:val="0048465C"/>
    <w:rsid w:val="00485DF3"/>
    <w:rsid w:val="00487146"/>
    <w:rsid w:val="0049674D"/>
    <w:rsid w:val="004A023C"/>
    <w:rsid w:val="004A2F1C"/>
    <w:rsid w:val="004A3AEC"/>
    <w:rsid w:val="004B150B"/>
    <w:rsid w:val="004B25F9"/>
    <w:rsid w:val="004C26FF"/>
    <w:rsid w:val="004C34F8"/>
    <w:rsid w:val="004C3C06"/>
    <w:rsid w:val="004D33D2"/>
    <w:rsid w:val="004D66E6"/>
    <w:rsid w:val="004E3C79"/>
    <w:rsid w:val="004E6D8E"/>
    <w:rsid w:val="004F0206"/>
    <w:rsid w:val="00515F0D"/>
    <w:rsid w:val="00516810"/>
    <w:rsid w:val="00522EB1"/>
    <w:rsid w:val="005276FC"/>
    <w:rsid w:val="00541E82"/>
    <w:rsid w:val="005428CC"/>
    <w:rsid w:val="00543E9F"/>
    <w:rsid w:val="00544E7F"/>
    <w:rsid w:val="00545470"/>
    <w:rsid w:val="00545A4F"/>
    <w:rsid w:val="0055030D"/>
    <w:rsid w:val="00552501"/>
    <w:rsid w:val="00554B87"/>
    <w:rsid w:val="0056097D"/>
    <w:rsid w:val="00560D86"/>
    <w:rsid w:val="005725DB"/>
    <w:rsid w:val="00583C43"/>
    <w:rsid w:val="00586ABE"/>
    <w:rsid w:val="005A0809"/>
    <w:rsid w:val="005A14D8"/>
    <w:rsid w:val="005A3E7B"/>
    <w:rsid w:val="005A599B"/>
    <w:rsid w:val="005C1BC9"/>
    <w:rsid w:val="005C298C"/>
    <w:rsid w:val="005C70AB"/>
    <w:rsid w:val="005D1618"/>
    <w:rsid w:val="005D38DD"/>
    <w:rsid w:val="005D59A5"/>
    <w:rsid w:val="005D7F3D"/>
    <w:rsid w:val="005E0B6C"/>
    <w:rsid w:val="005E1E7E"/>
    <w:rsid w:val="005E2E4D"/>
    <w:rsid w:val="005E3ED2"/>
    <w:rsid w:val="005F053B"/>
    <w:rsid w:val="005F3FE4"/>
    <w:rsid w:val="005F5F4B"/>
    <w:rsid w:val="00600EEE"/>
    <w:rsid w:val="00614E27"/>
    <w:rsid w:val="00617EF3"/>
    <w:rsid w:val="0064068B"/>
    <w:rsid w:val="00645A93"/>
    <w:rsid w:val="00646CE6"/>
    <w:rsid w:val="00650DF6"/>
    <w:rsid w:val="00662668"/>
    <w:rsid w:val="00664062"/>
    <w:rsid w:val="00665549"/>
    <w:rsid w:val="00671AC1"/>
    <w:rsid w:val="006748DF"/>
    <w:rsid w:val="006753EF"/>
    <w:rsid w:val="006832D9"/>
    <w:rsid w:val="00683BC0"/>
    <w:rsid w:val="006A15CD"/>
    <w:rsid w:val="006A251F"/>
    <w:rsid w:val="006B4091"/>
    <w:rsid w:val="006C14D8"/>
    <w:rsid w:val="006C3D07"/>
    <w:rsid w:val="006C538E"/>
    <w:rsid w:val="006C6582"/>
    <w:rsid w:val="006D18CB"/>
    <w:rsid w:val="006D2D49"/>
    <w:rsid w:val="006D5953"/>
    <w:rsid w:val="006D62DD"/>
    <w:rsid w:val="006F4595"/>
    <w:rsid w:val="006F6A5B"/>
    <w:rsid w:val="007046F5"/>
    <w:rsid w:val="007079C4"/>
    <w:rsid w:val="00711272"/>
    <w:rsid w:val="00715C4C"/>
    <w:rsid w:val="0071785F"/>
    <w:rsid w:val="00735C5D"/>
    <w:rsid w:val="00737016"/>
    <w:rsid w:val="007376D6"/>
    <w:rsid w:val="00741FF0"/>
    <w:rsid w:val="007423B0"/>
    <w:rsid w:val="007467C3"/>
    <w:rsid w:val="00751B66"/>
    <w:rsid w:val="00752993"/>
    <w:rsid w:val="00757812"/>
    <w:rsid w:val="007602A4"/>
    <w:rsid w:val="00773A51"/>
    <w:rsid w:val="00774904"/>
    <w:rsid w:val="00777272"/>
    <w:rsid w:val="007834F3"/>
    <w:rsid w:val="00784751"/>
    <w:rsid w:val="00791DD2"/>
    <w:rsid w:val="00793521"/>
    <w:rsid w:val="0079449A"/>
    <w:rsid w:val="007957B4"/>
    <w:rsid w:val="007B1439"/>
    <w:rsid w:val="007B214B"/>
    <w:rsid w:val="007B310A"/>
    <w:rsid w:val="007C193E"/>
    <w:rsid w:val="007C24FA"/>
    <w:rsid w:val="007C28C9"/>
    <w:rsid w:val="007C46B3"/>
    <w:rsid w:val="007C7E08"/>
    <w:rsid w:val="007E2A89"/>
    <w:rsid w:val="007E6546"/>
    <w:rsid w:val="007F26CF"/>
    <w:rsid w:val="00813300"/>
    <w:rsid w:val="00813574"/>
    <w:rsid w:val="00827B9D"/>
    <w:rsid w:val="00832122"/>
    <w:rsid w:val="008449B2"/>
    <w:rsid w:val="008522F3"/>
    <w:rsid w:val="00876278"/>
    <w:rsid w:val="00876B7C"/>
    <w:rsid w:val="00876C5B"/>
    <w:rsid w:val="00877486"/>
    <w:rsid w:val="00884328"/>
    <w:rsid w:val="00894CAC"/>
    <w:rsid w:val="0089703A"/>
    <w:rsid w:val="008A2B08"/>
    <w:rsid w:val="008A3039"/>
    <w:rsid w:val="008B10A5"/>
    <w:rsid w:val="008B20E7"/>
    <w:rsid w:val="008C0DC1"/>
    <w:rsid w:val="008C2DC4"/>
    <w:rsid w:val="008D455A"/>
    <w:rsid w:val="008D643C"/>
    <w:rsid w:val="008D6D8D"/>
    <w:rsid w:val="008E071A"/>
    <w:rsid w:val="008E19E0"/>
    <w:rsid w:val="008E59ED"/>
    <w:rsid w:val="008F25D7"/>
    <w:rsid w:val="00900EBD"/>
    <w:rsid w:val="00904106"/>
    <w:rsid w:val="00910DF4"/>
    <w:rsid w:val="0091359B"/>
    <w:rsid w:val="00927C6B"/>
    <w:rsid w:val="00940936"/>
    <w:rsid w:val="00945761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A96"/>
    <w:rsid w:val="00985FAD"/>
    <w:rsid w:val="0098619A"/>
    <w:rsid w:val="00986868"/>
    <w:rsid w:val="009A3D5F"/>
    <w:rsid w:val="009A4FAC"/>
    <w:rsid w:val="009B1C02"/>
    <w:rsid w:val="009B4CCA"/>
    <w:rsid w:val="009B6A2C"/>
    <w:rsid w:val="009C56C5"/>
    <w:rsid w:val="009C5FBE"/>
    <w:rsid w:val="009C64EB"/>
    <w:rsid w:val="009C7AD1"/>
    <w:rsid w:val="009D21B9"/>
    <w:rsid w:val="009D6564"/>
    <w:rsid w:val="009D6646"/>
    <w:rsid w:val="009E10BD"/>
    <w:rsid w:val="009E115E"/>
    <w:rsid w:val="009E3061"/>
    <w:rsid w:val="009E4CB2"/>
    <w:rsid w:val="009E6600"/>
    <w:rsid w:val="009E6AE6"/>
    <w:rsid w:val="009F290A"/>
    <w:rsid w:val="009F7C9E"/>
    <w:rsid w:val="00A0224C"/>
    <w:rsid w:val="00A0311F"/>
    <w:rsid w:val="00A07EEE"/>
    <w:rsid w:val="00A10CB6"/>
    <w:rsid w:val="00A16168"/>
    <w:rsid w:val="00A20350"/>
    <w:rsid w:val="00A27FCE"/>
    <w:rsid w:val="00A36829"/>
    <w:rsid w:val="00A44637"/>
    <w:rsid w:val="00A5028B"/>
    <w:rsid w:val="00A52BD2"/>
    <w:rsid w:val="00A54A71"/>
    <w:rsid w:val="00A66299"/>
    <w:rsid w:val="00A70350"/>
    <w:rsid w:val="00A728F5"/>
    <w:rsid w:val="00A77A6A"/>
    <w:rsid w:val="00A91B87"/>
    <w:rsid w:val="00A91C66"/>
    <w:rsid w:val="00AA1FDC"/>
    <w:rsid w:val="00AA306D"/>
    <w:rsid w:val="00AA73C6"/>
    <w:rsid w:val="00AB07BA"/>
    <w:rsid w:val="00AB19F7"/>
    <w:rsid w:val="00AB6766"/>
    <w:rsid w:val="00AB76BC"/>
    <w:rsid w:val="00AD4801"/>
    <w:rsid w:val="00AD6E52"/>
    <w:rsid w:val="00AE287F"/>
    <w:rsid w:val="00AE4573"/>
    <w:rsid w:val="00AF18C7"/>
    <w:rsid w:val="00B13524"/>
    <w:rsid w:val="00B31242"/>
    <w:rsid w:val="00B317C4"/>
    <w:rsid w:val="00B32421"/>
    <w:rsid w:val="00B33216"/>
    <w:rsid w:val="00B33842"/>
    <w:rsid w:val="00B40CF4"/>
    <w:rsid w:val="00B46558"/>
    <w:rsid w:val="00B503DD"/>
    <w:rsid w:val="00B52EF4"/>
    <w:rsid w:val="00B67671"/>
    <w:rsid w:val="00B719AA"/>
    <w:rsid w:val="00B7696B"/>
    <w:rsid w:val="00B77931"/>
    <w:rsid w:val="00B81136"/>
    <w:rsid w:val="00B90D39"/>
    <w:rsid w:val="00B91995"/>
    <w:rsid w:val="00B95A55"/>
    <w:rsid w:val="00BA135D"/>
    <w:rsid w:val="00BA260B"/>
    <w:rsid w:val="00BA546D"/>
    <w:rsid w:val="00BB5296"/>
    <w:rsid w:val="00BC4DA0"/>
    <w:rsid w:val="00BD160E"/>
    <w:rsid w:val="00BD42C0"/>
    <w:rsid w:val="00BE3493"/>
    <w:rsid w:val="00BF2081"/>
    <w:rsid w:val="00C037D1"/>
    <w:rsid w:val="00C20222"/>
    <w:rsid w:val="00C24A86"/>
    <w:rsid w:val="00C267FF"/>
    <w:rsid w:val="00C26E8E"/>
    <w:rsid w:val="00C301F5"/>
    <w:rsid w:val="00C313E8"/>
    <w:rsid w:val="00C31B7E"/>
    <w:rsid w:val="00C31EE7"/>
    <w:rsid w:val="00C35457"/>
    <w:rsid w:val="00C3729A"/>
    <w:rsid w:val="00C37E3B"/>
    <w:rsid w:val="00C47E93"/>
    <w:rsid w:val="00C5086A"/>
    <w:rsid w:val="00C50E9D"/>
    <w:rsid w:val="00C5341E"/>
    <w:rsid w:val="00C538D2"/>
    <w:rsid w:val="00C6230B"/>
    <w:rsid w:val="00C6457C"/>
    <w:rsid w:val="00C65CBE"/>
    <w:rsid w:val="00C65D7F"/>
    <w:rsid w:val="00C6733E"/>
    <w:rsid w:val="00C721F5"/>
    <w:rsid w:val="00C80DA5"/>
    <w:rsid w:val="00C80FB6"/>
    <w:rsid w:val="00C81A3F"/>
    <w:rsid w:val="00C85465"/>
    <w:rsid w:val="00C856F9"/>
    <w:rsid w:val="00C8748D"/>
    <w:rsid w:val="00C93417"/>
    <w:rsid w:val="00C9580C"/>
    <w:rsid w:val="00C97C48"/>
    <w:rsid w:val="00C97EC1"/>
    <w:rsid w:val="00CA6542"/>
    <w:rsid w:val="00CB3BCF"/>
    <w:rsid w:val="00CC41FA"/>
    <w:rsid w:val="00CC5430"/>
    <w:rsid w:val="00CC735A"/>
    <w:rsid w:val="00CD1E79"/>
    <w:rsid w:val="00CD6B77"/>
    <w:rsid w:val="00CF27B9"/>
    <w:rsid w:val="00CF42C8"/>
    <w:rsid w:val="00CF54DC"/>
    <w:rsid w:val="00CF5B5D"/>
    <w:rsid w:val="00CF5CE7"/>
    <w:rsid w:val="00CF5E22"/>
    <w:rsid w:val="00D01BA9"/>
    <w:rsid w:val="00D077B2"/>
    <w:rsid w:val="00D15294"/>
    <w:rsid w:val="00D15B7D"/>
    <w:rsid w:val="00D174AF"/>
    <w:rsid w:val="00D203AA"/>
    <w:rsid w:val="00D22433"/>
    <w:rsid w:val="00D22919"/>
    <w:rsid w:val="00D229EC"/>
    <w:rsid w:val="00D244C4"/>
    <w:rsid w:val="00D24A62"/>
    <w:rsid w:val="00D25FB1"/>
    <w:rsid w:val="00D31166"/>
    <w:rsid w:val="00D317D6"/>
    <w:rsid w:val="00D3256A"/>
    <w:rsid w:val="00D334B6"/>
    <w:rsid w:val="00D341F2"/>
    <w:rsid w:val="00D4162C"/>
    <w:rsid w:val="00D42D37"/>
    <w:rsid w:val="00D55913"/>
    <w:rsid w:val="00D563E1"/>
    <w:rsid w:val="00D6044E"/>
    <w:rsid w:val="00D7293A"/>
    <w:rsid w:val="00D72E8A"/>
    <w:rsid w:val="00D749CA"/>
    <w:rsid w:val="00D86651"/>
    <w:rsid w:val="00D92F66"/>
    <w:rsid w:val="00D93E54"/>
    <w:rsid w:val="00D95A94"/>
    <w:rsid w:val="00D960BA"/>
    <w:rsid w:val="00DA3AF1"/>
    <w:rsid w:val="00DA43E6"/>
    <w:rsid w:val="00DA7A2E"/>
    <w:rsid w:val="00DB004E"/>
    <w:rsid w:val="00DB1404"/>
    <w:rsid w:val="00DB7686"/>
    <w:rsid w:val="00DC0C03"/>
    <w:rsid w:val="00DC0D76"/>
    <w:rsid w:val="00DC168A"/>
    <w:rsid w:val="00DC3B3E"/>
    <w:rsid w:val="00DC64CA"/>
    <w:rsid w:val="00DD0F23"/>
    <w:rsid w:val="00DD69CA"/>
    <w:rsid w:val="00DE10D5"/>
    <w:rsid w:val="00DE2944"/>
    <w:rsid w:val="00DE2EC6"/>
    <w:rsid w:val="00DF0937"/>
    <w:rsid w:val="00DF6DB5"/>
    <w:rsid w:val="00DF7D11"/>
    <w:rsid w:val="00E0063D"/>
    <w:rsid w:val="00E04476"/>
    <w:rsid w:val="00E0471E"/>
    <w:rsid w:val="00E10591"/>
    <w:rsid w:val="00E1083A"/>
    <w:rsid w:val="00E11F3D"/>
    <w:rsid w:val="00E14240"/>
    <w:rsid w:val="00E16148"/>
    <w:rsid w:val="00E23546"/>
    <w:rsid w:val="00E304A2"/>
    <w:rsid w:val="00E36657"/>
    <w:rsid w:val="00E369CA"/>
    <w:rsid w:val="00E54264"/>
    <w:rsid w:val="00E70B01"/>
    <w:rsid w:val="00E71324"/>
    <w:rsid w:val="00E73D91"/>
    <w:rsid w:val="00E74444"/>
    <w:rsid w:val="00E74E8E"/>
    <w:rsid w:val="00E76F2D"/>
    <w:rsid w:val="00E84E25"/>
    <w:rsid w:val="00E86E73"/>
    <w:rsid w:val="00E86F28"/>
    <w:rsid w:val="00EA5BDA"/>
    <w:rsid w:val="00EB621A"/>
    <w:rsid w:val="00EC0613"/>
    <w:rsid w:val="00EC2703"/>
    <w:rsid w:val="00EC5360"/>
    <w:rsid w:val="00EC5FC3"/>
    <w:rsid w:val="00EC7057"/>
    <w:rsid w:val="00EE13BB"/>
    <w:rsid w:val="00EE13FE"/>
    <w:rsid w:val="00EE1EC6"/>
    <w:rsid w:val="00EE4970"/>
    <w:rsid w:val="00EE73D1"/>
    <w:rsid w:val="00EF4A16"/>
    <w:rsid w:val="00EF6015"/>
    <w:rsid w:val="00F029A8"/>
    <w:rsid w:val="00F03142"/>
    <w:rsid w:val="00F07825"/>
    <w:rsid w:val="00F13DF8"/>
    <w:rsid w:val="00F14AF9"/>
    <w:rsid w:val="00F17B64"/>
    <w:rsid w:val="00F20CAB"/>
    <w:rsid w:val="00F2147C"/>
    <w:rsid w:val="00F21C3C"/>
    <w:rsid w:val="00F305C6"/>
    <w:rsid w:val="00F30D6C"/>
    <w:rsid w:val="00F33F63"/>
    <w:rsid w:val="00F34D08"/>
    <w:rsid w:val="00F41277"/>
    <w:rsid w:val="00F5362D"/>
    <w:rsid w:val="00F56998"/>
    <w:rsid w:val="00F61EBD"/>
    <w:rsid w:val="00F6291B"/>
    <w:rsid w:val="00F64734"/>
    <w:rsid w:val="00F67A80"/>
    <w:rsid w:val="00F71C2D"/>
    <w:rsid w:val="00F74598"/>
    <w:rsid w:val="00F776F0"/>
    <w:rsid w:val="00F77BEF"/>
    <w:rsid w:val="00F80341"/>
    <w:rsid w:val="00F86547"/>
    <w:rsid w:val="00F866FA"/>
    <w:rsid w:val="00F87B55"/>
    <w:rsid w:val="00FA1066"/>
    <w:rsid w:val="00FA6107"/>
    <w:rsid w:val="00FB22D2"/>
    <w:rsid w:val="00FC124E"/>
    <w:rsid w:val="00FD0389"/>
    <w:rsid w:val="00FD0DC5"/>
    <w:rsid w:val="00FE65F3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66440951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74598"/>
    <w:rPr>
      <w:rFonts w:ascii="Arial" w:hAnsi="Arial"/>
      <w:szCs w:val="24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eastAsia="Arial Unicode MS"/>
      <w:sz w:val="24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ellenraster">
    <w:name w:val="Table Grid"/>
    <w:basedOn w:val="NormaleTabelle"/>
    <w:rsid w:val="0084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1529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D15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@hasit.de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reload=9&amp;v=V9ninABxjgI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sit.de/ueber-uns/newsroom/details/creteorroad-cc-610-fastasphalt-umweltfreundlicher-asphalt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0BC7-1236-43DF-93AA-3EC4C748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1326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11027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Oehlerking Claudia</cp:lastModifiedBy>
  <cp:revision>2</cp:revision>
  <cp:lastPrinted>2024-09-27T13:56:00Z</cp:lastPrinted>
  <dcterms:created xsi:type="dcterms:W3CDTF">2024-10-15T13:34:00Z</dcterms:created>
  <dcterms:modified xsi:type="dcterms:W3CDTF">2024-10-15T13:34:00Z</dcterms:modified>
</cp:coreProperties>
</file>