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2BDD" w14:textId="77777777" w:rsidR="00077FD8" w:rsidRPr="00242106" w:rsidRDefault="00210961" w:rsidP="009816F1">
      <w:pPr>
        <w:rPr>
          <w:rFonts w:ascii="Arial" w:hAnsi="Arial" w:cs="Arial"/>
          <w:color w:val="000000"/>
          <w:szCs w:val="20"/>
        </w:rPr>
      </w:pPr>
      <w:r w:rsidRPr="00242106">
        <w:rPr>
          <w:rFonts w:ascii="Arial" w:hAnsi="Arial" w:cs="Arial"/>
          <w:noProof/>
        </w:rPr>
        <mc:AlternateContent>
          <mc:Choice Requires="wps">
            <w:drawing>
              <wp:anchor distT="0" distB="0" distL="114300" distR="114300" simplePos="0" relativeHeight="251658240" behindDoc="0" locked="1" layoutInCell="1" allowOverlap="1" wp14:anchorId="43326DE4" wp14:editId="00AEA3F7">
                <wp:simplePos x="0" y="0"/>
                <wp:positionH relativeFrom="margin">
                  <wp:posOffset>635</wp:posOffset>
                </wp:positionH>
                <wp:positionV relativeFrom="margin">
                  <wp:posOffset>9197975</wp:posOffset>
                </wp:positionV>
                <wp:extent cx="5845175" cy="3429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5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BAD8" w14:textId="77777777" w:rsidR="00D341F2" w:rsidRPr="00DC3B3E" w:rsidRDefault="00D341F2" w:rsidP="00DC3B3E">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26DE4" id="_x0000_t202" coordsize="21600,21600" o:spt="202" path="m,l,21600r21600,l21600,xe">
                <v:stroke joinstyle="miter"/>
                <v:path gradientshapeok="t" o:connecttype="rect"/>
              </v:shapetype>
              <v:shape id="Text Box 3" o:spid="_x0000_s1026" type="#_x0000_t202" style="position:absolute;margin-left:.05pt;margin-top:724.25pt;width:460.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" filled="f" stroked="f">
                <v:path arrowok="t"/>
                <v:textbox inset="0,0,0,0">
                  <w:txbxContent>
                    <w:p w14:paraId="4600BAD8" w14:textId="77777777" w:rsidR="00D341F2" w:rsidRPr="00DC3B3E" w:rsidRDefault="00D341F2" w:rsidP="00DC3B3E">
                      <w:pPr>
                        <w:rPr>
                          <w:szCs w:val="16"/>
                        </w:rPr>
                      </w:pPr>
                    </w:p>
                  </w:txbxContent>
                </v:textbox>
                <w10:wrap anchorx="margin" anchory="margin"/>
                <w10:anchorlock/>
              </v:shape>
            </w:pict>
          </mc:Fallback>
        </mc:AlternateContent>
      </w:r>
      <w:r w:rsidRPr="00242106">
        <w:rPr>
          <w:rFonts w:ascii="Arial" w:hAnsi="Arial" w:cs="Arial"/>
          <w:noProof/>
          <w:color w:val="000000"/>
          <w:szCs w:val="20"/>
        </w:rPr>
        <mc:AlternateContent>
          <mc:Choice Requires="wps">
            <w:drawing>
              <wp:anchor distT="0" distB="0" distL="114300" distR="114300" simplePos="0" relativeHeight="251657216" behindDoc="0" locked="1" layoutInCell="1" allowOverlap="1" wp14:anchorId="46D4EFEE" wp14:editId="5C361F72">
                <wp:simplePos x="0" y="0"/>
                <wp:positionH relativeFrom="column">
                  <wp:posOffset>4581525</wp:posOffset>
                </wp:positionH>
                <wp:positionV relativeFrom="page">
                  <wp:posOffset>1795145</wp:posOffset>
                </wp:positionV>
                <wp:extent cx="1731010" cy="4181475"/>
                <wp:effectExtent l="0" t="0" r="889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1010" cy="418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D341F2" w:rsidP="00A728F5">
                            <w:pPr>
                              <w:rPr>
                                <w:rFonts w:ascii="Arial" w:hAnsi="Arial" w:cs="Arial"/>
                                <w:sz w:val="16"/>
                                <w:lang w:val="en-US"/>
                              </w:rPr>
                            </w:pPr>
                            <w:r>
                              <w:fldChar w:fldCharType="begin"/>
                            </w:r>
                            <w:r w:rsidRPr="004E122C">
                              <w:rPr>
                                <w:lang w:val="en-US"/>
                              </w:rPr>
                              <w:instrText>HYPERLINK "file:///C:\\Users\\oehlerc\\AppData\\Local\\Microsoft\\Presse\\presse@hasit.de"</w:instrText>
                            </w:r>
                            <w:r>
                              <w:fldChar w:fldCharType="separate"/>
                            </w:r>
                            <w:r w:rsidRPr="00242106">
                              <w:rPr>
                                <w:rStyle w:val="Hyperlink"/>
                                <w:rFonts w:ascii="Arial" w:hAnsi="Arial" w:cs="Arial"/>
                                <w:sz w:val="16"/>
                                <w:lang w:val="en-US"/>
                              </w:rPr>
                              <w:t>presse@hasit.de</w:t>
                            </w:r>
                            <w:r>
                              <w:fldChar w:fldCharType="end"/>
                            </w:r>
                          </w:p>
                          <w:p w14:paraId="6C8BD68E" w14:textId="77777777" w:rsidR="00D341F2" w:rsidRPr="004D7F9E" w:rsidRDefault="00D341F2" w:rsidP="00A728F5">
                            <w:pPr>
                              <w:rPr>
                                <w:rFonts w:ascii="Arial" w:hAnsi="Arial" w:cs="Arial"/>
                                <w:sz w:val="16"/>
                                <w:lang w:val="en-US"/>
                              </w:rPr>
                            </w:pPr>
                            <w:hyperlink r:id="rId8" w:history="1">
                              <w:r w:rsidRPr="004D7F9E">
                                <w:rPr>
                                  <w:rStyle w:val="Hyperlink"/>
                                  <w:rFonts w:ascii="Arial" w:hAnsi="Arial" w:cs="Arial"/>
                                  <w:sz w:val="16"/>
                                  <w:lang w:val="en-US"/>
                                </w:rPr>
                                <w:t>www.hasit.de</w:t>
                              </w:r>
                            </w:hyperlink>
                          </w:p>
                          <w:p w14:paraId="4BB2EFE9" w14:textId="77777777" w:rsidR="00D341F2" w:rsidRPr="004D7F9E"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r w:rsidRPr="001D0366">
                              <w:rPr>
                                <w:rFonts w:ascii="Arial" w:hAnsi="Arial" w:cs="Arial"/>
                                <w:sz w:val="16"/>
                                <w:lang w:val="en-US"/>
                              </w:rPr>
                              <w:t xml:space="preserve">Ust.-ID-Nr.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4EFEE" id="Text Box 2" o:spid="_x0000_s1027" type="#_x0000_t202" style="position:absolute;margin-left:360.75pt;margin-top:141.35pt;width:136.3pt;height:3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" filled="f" stroked="f">
                <v:path arrowok="t"/>
                <v:textbox inset="0,0,0,0">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D341F2" w:rsidP="00A728F5">
                      <w:pPr>
                        <w:rPr>
                          <w:rFonts w:ascii="Arial" w:hAnsi="Arial" w:cs="Arial"/>
                          <w:sz w:val="16"/>
                          <w:lang w:val="en-US"/>
                        </w:rPr>
                      </w:pPr>
                      <w:r>
                        <w:fldChar w:fldCharType="begin"/>
                      </w:r>
                      <w:r w:rsidRPr="004E122C">
                        <w:rPr>
                          <w:lang w:val="en-US"/>
                        </w:rPr>
                        <w:instrText>HYPERLINK "file:///C:\\Users\\oehlerc\\AppData\\Local\\Microsoft\\Presse\\presse@hasit.de"</w:instrText>
                      </w:r>
                      <w:r>
                        <w:fldChar w:fldCharType="separate"/>
                      </w:r>
                      <w:r w:rsidRPr="00242106">
                        <w:rPr>
                          <w:rStyle w:val="Hyperlink"/>
                          <w:rFonts w:ascii="Arial" w:hAnsi="Arial" w:cs="Arial"/>
                          <w:sz w:val="16"/>
                          <w:lang w:val="en-US"/>
                        </w:rPr>
                        <w:t>presse@hasit.de</w:t>
                      </w:r>
                      <w:r>
                        <w:fldChar w:fldCharType="end"/>
                      </w:r>
                    </w:p>
                    <w:p w14:paraId="6C8BD68E" w14:textId="77777777" w:rsidR="00D341F2" w:rsidRPr="004D7F9E" w:rsidRDefault="00D341F2" w:rsidP="00A728F5">
                      <w:pPr>
                        <w:rPr>
                          <w:rFonts w:ascii="Arial" w:hAnsi="Arial" w:cs="Arial"/>
                          <w:sz w:val="16"/>
                          <w:lang w:val="en-US"/>
                        </w:rPr>
                      </w:pPr>
                      <w:hyperlink r:id="rId9" w:history="1">
                        <w:r w:rsidRPr="004D7F9E">
                          <w:rPr>
                            <w:rStyle w:val="Hyperlink"/>
                            <w:rFonts w:ascii="Arial" w:hAnsi="Arial" w:cs="Arial"/>
                            <w:sz w:val="16"/>
                            <w:lang w:val="en-US"/>
                          </w:rPr>
                          <w:t>www.hasit.de</w:t>
                        </w:r>
                      </w:hyperlink>
                    </w:p>
                    <w:p w14:paraId="4BB2EFE9" w14:textId="77777777" w:rsidR="00D341F2" w:rsidRPr="004D7F9E"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r w:rsidRPr="001D0366">
                        <w:rPr>
                          <w:rFonts w:ascii="Arial" w:hAnsi="Arial" w:cs="Arial"/>
                          <w:sz w:val="16"/>
                          <w:lang w:val="en-US"/>
                        </w:rPr>
                        <w:t xml:space="preserve">Ust.-ID-Nr.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v:textbox>
                <w10:wrap anchory="page"/>
                <w10:anchorlock/>
              </v:shape>
            </w:pict>
          </mc:Fallback>
        </mc:AlternateContent>
      </w:r>
      <w:r w:rsidR="00077FD8" w:rsidRPr="00242106">
        <w:rPr>
          <w:rFonts w:ascii="Arial" w:hAnsi="Arial" w:cs="Arial"/>
          <w:b/>
          <w:bCs/>
          <w:sz w:val="36"/>
        </w:rPr>
        <w:t>Pressemitteilung</w:t>
      </w:r>
    </w:p>
    <w:p w14:paraId="27E2A7AF" w14:textId="77777777" w:rsidR="00077FD8" w:rsidRPr="00242106" w:rsidRDefault="00077FD8" w:rsidP="00077FD8">
      <w:pPr>
        <w:spacing w:line="276" w:lineRule="auto"/>
        <w:ind w:right="2262"/>
        <w:rPr>
          <w:rFonts w:ascii="Arial" w:hAnsi="Arial" w:cs="Arial"/>
          <w:b/>
          <w:bCs/>
          <w:sz w:val="22"/>
        </w:rPr>
      </w:pPr>
    </w:p>
    <w:p w14:paraId="3D47BBB7" w14:textId="77777777" w:rsidR="00077FD8" w:rsidRPr="00242106" w:rsidRDefault="00077FD8" w:rsidP="00077FD8">
      <w:pPr>
        <w:spacing w:line="276" w:lineRule="auto"/>
        <w:ind w:right="2262"/>
        <w:rPr>
          <w:rFonts w:ascii="Arial" w:hAnsi="Arial" w:cs="Arial"/>
          <w:b/>
          <w:bCs/>
          <w:sz w:val="22"/>
        </w:rPr>
      </w:pPr>
    </w:p>
    <w:p w14:paraId="03F93ED7" w14:textId="77777777" w:rsidR="00077FD8" w:rsidRPr="00242106" w:rsidRDefault="00077FD8" w:rsidP="00077FD8">
      <w:pPr>
        <w:spacing w:line="276" w:lineRule="auto"/>
        <w:ind w:right="2262"/>
        <w:rPr>
          <w:rFonts w:ascii="Arial" w:hAnsi="Arial" w:cs="Arial"/>
          <w:b/>
          <w:bCs/>
          <w:sz w:val="22"/>
        </w:rPr>
      </w:pPr>
    </w:p>
    <w:p w14:paraId="0BEC6C0A" w14:textId="4BE2DF50" w:rsidR="00077FD8" w:rsidRPr="00242106" w:rsidRDefault="00077FD8" w:rsidP="00077FD8">
      <w:pPr>
        <w:spacing w:line="276" w:lineRule="auto"/>
        <w:ind w:right="2262"/>
        <w:rPr>
          <w:rFonts w:ascii="Arial" w:hAnsi="Arial" w:cs="Arial"/>
          <w:bCs/>
          <w:sz w:val="22"/>
        </w:rPr>
      </w:pPr>
      <w:r w:rsidRPr="00242106">
        <w:rPr>
          <w:rFonts w:ascii="Arial" w:hAnsi="Arial" w:cs="Arial"/>
          <w:bCs/>
          <w:sz w:val="22"/>
        </w:rPr>
        <w:t>Freising,</w:t>
      </w:r>
      <w:r w:rsidRPr="00242106">
        <w:rPr>
          <w:rFonts w:ascii="Arial" w:hAnsi="Arial" w:cs="Arial"/>
          <w:bCs/>
          <w:color w:val="FF0000"/>
          <w:sz w:val="22"/>
        </w:rPr>
        <w:t xml:space="preserve"> </w:t>
      </w:r>
      <w:r w:rsidR="00AC6A42">
        <w:rPr>
          <w:rFonts w:ascii="Arial" w:hAnsi="Arial" w:cs="Arial"/>
          <w:bCs/>
          <w:sz w:val="22"/>
        </w:rPr>
        <w:t>September</w:t>
      </w:r>
      <w:r w:rsidRPr="00242106">
        <w:rPr>
          <w:rFonts w:ascii="Arial" w:hAnsi="Arial" w:cs="Arial"/>
          <w:bCs/>
          <w:color w:val="FF0000"/>
          <w:sz w:val="22"/>
        </w:rPr>
        <w:t xml:space="preserve"> </w:t>
      </w:r>
      <w:r w:rsidRPr="00242106">
        <w:rPr>
          <w:rFonts w:ascii="Arial" w:hAnsi="Arial" w:cs="Arial"/>
          <w:bCs/>
          <w:sz w:val="22"/>
        </w:rPr>
        <w:t>20</w:t>
      </w:r>
      <w:r w:rsidR="009C7AD1" w:rsidRPr="00242106">
        <w:rPr>
          <w:rFonts w:ascii="Arial" w:hAnsi="Arial" w:cs="Arial"/>
          <w:bCs/>
          <w:sz w:val="22"/>
        </w:rPr>
        <w:t>2</w:t>
      </w:r>
      <w:r w:rsidR="0050783E">
        <w:rPr>
          <w:rFonts w:ascii="Arial" w:hAnsi="Arial" w:cs="Arial"/>
          <w:bCs/>
          <w:sz w:val="22"/>
        </w:rPr>
        <w:t>5</w:t>
      </w:r>
    </w:p>
    <w:p w14:paraId="07F97C60" w14:textId="77777777" w:rsidR="00077FD8" w:rsidRPr="00242106" w:rsidRDefault="00077FD8" w:rsidP="00077FD8">
      <w:pPr>
        <w:spacing w:line="276" w:lineRule="auto"/>
        <w:ind w:right="2262"/>
        <w:rPr>
          <w:rFonts w:ascii="Arial" w:hAnsi="Arial" w:cs="Arial"/>
          <w:b/>
          <w:bCs/>
          <w:sz w:val="22"/>
        </w:rPr>
      </w:pPr>
    </w:p>
    <w:p w14:paraId="6040ADA9" w14:textId="156AC05E" w:rsidR="001B1B54" w:rsidRPr="0050783E" w:rsidRDefault="00B43B26" w:rsidP="008A2B08">
      <w:pPr>
        <w:spacing w:line="276" w:lineRule="auto"/>
        <w:ind w:right="2262"/>
        <w:rPr>
          <w:rFonts w:ascii="Arial" w:hAnsi="Arial" w:cs="Arial"/>
          <w:b/>
          <w:bCs/>
          <w:color w:val="000000" w:themeColor="text1"/>
          <w:sz w:val="22"/>
        </w:rPr>
      </w:pPr>
      <w:r>
        <w:rPr>
          <w:rFonts w:ascii="Arial" w:hAnsi="Arial" w:cs="Arial"/>
          <w:b/>
          <w:bCs/>
          <w:color w:val="000000" w:themeColor="text1"/>
          <w:sz w:val="28"/>
        </w:rPr>
        <w:t>Wärmedämmung geht immer</w:t>
      </w:r>
    </w:p>
    <w:p w14:paraId="6129F5AE" w14:textId="31B58DF2" w:rsidR="00E66CF5" w:rsidRPr="00E66CF5" w:rsidRDefault="00B43B26" w:rsidP="00E66CF5">
      <w:pPr>
        <w:spacing w:line="276" w:lineRule="auto"/>
        <w:ind w:right="2262"/>
        <w:rPr>
          <w:rFonts w:ascii="Arial" w:hAnsi="Arial" w:cs="Arial"/>
          <w:b/>
          <w:bCs/>
          <w:sz w:val="22"/>
        </w:rPr>
      </w:pPr>
      <w:r>
        <w:rPr>
          <w:rFonts w:ascii="Arial" w:hAnsi="Arial" w:cs="Arial"/>
          <w:b/>
          <w:bCs/>
          <w:sz w:val="22"/>
        </w:rPr>
        <w:t xml:space="preserve">Bei der Komplettsanierung des Ritterguts </w:t>
      </w:r>
      <w:r w:rsidRPr="00066172">
        <w:rPr>
          <w:rFonts w:ascii="Arial" w:hAnsi="Arial" w:cs="Arial"/>
          <w:b/>
          <w:bCs/>
          <w:sz w:val="22"/>
        </w:rPr>
        <w:t>Schafhausen</w:t>
      </w:r>
      <w:r>
        <w:rPr>
          <w:rFonts w:ascii="Arial" w:hAnsi="Arial" w:cs="Arial"/>
          <w:b/>
          <w:bCs/>
          <w:sz w:val="22"/>
        </w:rPr>
        <w:t xml:space="preserve"> wurden die Außenfassaden auch energetisch ertüchtigt – </w:t>
      </w:r>
      <w:r w:rsidR="00AD2438">
        <w:rPr>
          <w:rFonts w:ascii="Arial" w:hAnsi="Arial" w:cs="Arial"/>
          <w:b/>
          <w:bCs/>
          <w:sz w:val="22"/>
        </w:rPr>
        <w:br/>
      </w:r>
      <w:r>
        <w:rPr>
          <w:rFonts w:ascii="Arial" w:hAnsi="Arial" w:cs="Arial"/>
          <w:b/>
          <w:bCs/>
          <w:sz w:val="22"/>
        </w:rPr>
        <w:t>behutsam</w:t>
      </w:r>
      <w:r w:rsidR="00AD2438">
        <w:rPr>
          <w:rFonts w:ascii="Arial" w:hAnsi="Arial" w:cs="Arial"/>
          <w:b/>
          <w:bCs/>
          <w:sz w:val="22"/>
        </w:rPr>
        <w:t xml:space="preserve"> </w:t>
      </w:r>
      <w:r>
        <w:rPr>
          <w:rFonts w:ascii="Arial" w:hAnsi="Arial" w:cs="Arial"/>
          <w:b/>
          <w:bCs/>
          <w:sz w:val="22"/>
        </w:rPr>
        <w:t>und „</w:t>
      </w:r>
      <w:proofErr w:type="spellStart"/>
      <w:r>
        <w:rPr>
          <w:rFonts w:ascii="Arial" w:hAnsi="Arial" w:cs="Arial"/>
          <w:b/>
          <w:bCs/>
          <w:sz w:val="22"/>
        </w:rPr>
        <w:t>steinfühlig</w:t>
      </w:r>
      <w:proofErr w:type="spellEnd"/>
      <w:r>
        <w:rPr>
          <w:rFonts w:ascii="Arial" w:hAnsi="Arial" w:cs="Arial"/>
          <w:b/>
          <w:bCs/>
          <w:sz w:val="22"/>
        </w:rPr>
        <w:t xml:space="preserve">“ mit dem HASIT FIXIT </w:t>
      </w:r>
      <w:r w:rsidR="00AD2438">
        <w:rPr>
          <w:rFonts w:ascii="Arial" w:hAnsi="Arial" w:cs="Arial"/>
          <w:b/>
          <w:bCs/>
          <w:sz w:val="22"/>
        </w:rPr>
        <w:t xml:space="preserve">222 </w:t>
      </w:r>
      <w:r>
        <w:rPr>
          <w:rFonts w:ascii="Arial" w:hAnsi="Arial" w:cs="Arial"/>
          <w:b/>
          <w:bCs/>
          <w:sz w:val="22"/>
        </w:rPr>
        <w:t>Aerogel Hochleistungsdämmputz</w:t>
      </w:r>
      <w:r w:rsidR="00141BEB">
        <w:rPr>
          <w:rFonts w:ascii="Arial" w:hAnsi="Arial" w:cs="Arial"/>
          <w:b/>
          <w:bCs/>
          <w:sz w:val="22"/>
        </w:rPr>
        <w:t>.</w:t>
      </w:r>
    </w:p>
    <w:p w14:paraId="152F67F0" w14:textId="77777777" w:rsidR="001B1B54" w:rsidRPr="00242106" w:rsidRDefault="001B1B54" w:rsidP="008A2B08">
      <w:pPr>
        <w:spacing w:line="276" w:lineRule="auto"/>
        <w:ind w:right="2262"/>
        <w:rPr>
          <w:rFonts w:ascii="Arial" w:hAnsi="Arial" w:cs="Arial"/>
          <w:b/>
          <w:bCs/>
          <w:sz w:val="22"/>
        </w:rPr>
      </w:pPr>
    </w:p>
    <w:p w14:paraId="54695427" w14:textId="5FB2DA0B" w:rsidR="00141BEB" w:rsidRPr="00141BEB" w:rsidRDefault="00141BEB" w:rsidP="00141BEB">
      <w:pPr>
        <w:spacing w:line="276" w:lineRule="auto"/>
        <w:ind w:right="2262"/>
        <w:rPr>
          <w:rFonts w:ascii="Arial" w:hAnsi="Arial" w:cs="Arial"/>
          <w:bCs/>
          <w:sz w:val="22"/>
        </w:rPr>
      </w:pPr>
      <w:r>
        <w:rPr>
          <w:rFonts w:ascii="Arial" w:hAnsi="Arial" w:cs="Arial"/>
          <w:bCs/>
          <w:sz w:val="22"/>
        </w:rPr>
        <w:t xml:space="preserve">Für die Architektin </w:t>
      </w:r>
      <w:r w:rsidRPr="00141BEB">
        <w:rPr>
          <w:rFonts w:ascii="Arial" w:hAnsi="Arial" w:cs="Arial"/>
          <w:bCs/>
          <w:sz w:val="22"/>
        </w:rPr>
        <w:t xml:space="preserve">Friederike </w:t>
      </w:r>
      <w:r w:rsidR="0017683E">
        <w:rPr>
          <w:rFonts w:ascii="Arial" w:hAnsi="Arial" w:cs="Arial"/>
          <w:bCs/>
          <w:sz w:val="22"/>
        </w:rPr>
        <w:t>v</w:t>
      </w:r>
      <w:r w:rsidR="004F70B3">
        <w:rPr>
          <w:rFonts w:ascii="Arial" w:hAnsi="Arial" w:cs="Arial"/>
          <w:bCs/>
          <w:sz w:val="22"/>
        </w:rPr>
        <w:t xml:space="preserve">an de Loo – </w:t>
      </w:r>
      <w:r w:rsidRPr="00141BEB">
        <w:rPr>
          <w:rFonts w:ascii="Arial" w:hAnsi="Arial" w:cs="Arial"/>
          <w:bCs/>
          <w:sz w:val="22"/>
        </w:rPr>
        <w:t xml:space="preserve">Schulze Schwienhorst </w:t>
      </w:r>
      <w:r w:rsidR="000B05A7">
        <w:rPr>
          <w:rFonts w:ascii="Arial" w:hAnsi="Arial" w:cs="Arial"/>
          <w:bCs/>
          <w:sz w:val="22"/>
        </w:rPr>
        <w:t xml:space="preserve">aus </w:t>
      </w:r>
      <w:r w:rsidRPr="00141BEB">
        <w:rPr>
          <w:rFonts w:ascii="Arial" w:hAnsi="Arial" w:cs="Arial"/>
          <w:bCs/>
          <w:sz w:val="22"/>
        </w:rPr>
        <w:t>Münster</w:t>
      </w:r>
      <w:r>
        <w:rPr>
          <w:rFonts w:ascii="Arial" w:hAnsi="Arial" w:cs="Arial"/>
          <w:bCs/>
          <w:sz w:val="22"/>
        </w:rPr>
        <w:t xml:space="preserve">, war das Rittergut Schafhausen nicht die erste Renovierung eines denkmalgeschützten Gebäudes, dennoch unbestritten </w:t>
      </w:r>
      <w:r w:rsidR="00F80C83">
        <w:rPr>
          <w:rFonts w:ascii="Arial" w:hAnsi="Arial" w:cs="Arial"/>
          <w:bCs/>
          <w:sz w:val="22"/>
        </w:rPr>
        <w:t>die bisher größte</w:t>
      </w:r>
      <w:r>
        <w:rPr>
          <w:rFonts w:ascii="Arial" w:hAnsi="Arial" w:cs="Arial"/>
          <w:bCs/>
          <w:sz w:val="22"/>
        </w:rPr>
        <w:t xml:space="preserve"> Herausforderung. In enger Zusammenarbeit mit den Bauherr</w:t>
      </w:r>
      <w:r w:rsidR="006A64B8">
        <w:rPr>
          <w:rFonts w:ascii="Arial" w:hAnsi="Arial" w:cs="Arial"/>
          <w:bCs/>
          <w:sz w:val="22"/>
        </w:rPr>
        <w:t>e</w:t>
      </w:r>
      <w:r>
        <w:rPr>
          <w:rFonts w:ascii="Arial" w:hAnsi="Arial" w:cs="Arial"/>
          <w:bCs/>
          <w:sz w:val="22"/>
        </w:rPr>
        <w:t>n, dem Denkmalschutz und ausgewählten Experten erfolgte eine Komplettsanierung, die sowohl technisch</w:t>
      </w:r>
      <w:r w:rsidR="004F70B3">
        <w:rPr>
          <w:rFonts w:ascii="Arial" w:hAnsi="Arial" w:cs="Arial"/>
          <w:bCs/>
          <w:sz w:val="22"/>
        </w:rPr>
        <w:t>,</w:t>
      </w:r>
      <w:r>
        <w:rPr>
          <w:rFonts w:ascii="Arial" w:hAnsi="Arial" w:cs="Arial"/>
          <w:bCs/>
          <w:sz w:val="22"/>
        </w:rPr>
        <w:t xml:space="preserve"> als auch gestalterisch </w:t>
      </w:r>
      <w:r w:rsidR="00097E77">
        <w:rPr>
          <w:rFonts w:ascii="Arial" w:hAnsi="Arial" w:cs="Arial"/>
          <w:bCs/>
          <w:sz w:val="22"/>
        </w:rPr>
        <w:t xml:space="preserve">Bestnoten verdient. Bei der energetischen Sanierung der Fassade war die Expertise von </w:t>
      </w:r>
      <w:r w:rsidR="000B05A7">
        <w:rPr>
          <w:rFonts w:ascii="Arial" w:hAnsi="Arial" w:cs="Arial"/>
          <w:bCs/>
          <w:sz w:val="22"/>
        </w:rPr>
        <w:t>Holm</w:t>
      </w:r>
      <w:r w:rsidR="00097E77">
        <w:rPr>
          <w:rFonts w:ascii="Arial" w:hAnsi="Arial" w:cs="Arial"/>
          <w:bCs/>
          <w:sz w:val="22"/>
        </w:rPr>
        <w:t xml:space="preserve"> Theil, </w:t>
      </w:r>
      <w:r w:rsidR="004F70B3">
        <w:rPr>
          <w:rFonts w:ascii="Arial" w:hAnsi="Arial" w:cs="Arial"/>
          <w:bCs/>
          <w:sz w:val="22"/>
        </w:rPr>
        <w:t>Objektberater</w:t>
      </w:r>
      <w:r w:rsidR="00097E77">
        <w:rPr>
          <w:rFonts w:ascii="Arial" w:hAnsi="Arial" w:cs="Arial"/>
          <w:bCs/>
          <w:sz w:val="22"/>
        </w:rPr>
        <w:t xml:space="preserve"> der Firma Hasit, besonders gefragt. Herr Theil hatte auf dieses Projekt „</w:t>
      </w:r>
      <w:r w:rsidR="005B09E1">
        <w:rPr>
          <w:rFonts w:ascii="Arial" w:hAnsi="Arial" w:cs="Arial"/>
          <w:bCs/>
          <w:sz w:val="22"/>
        </w:rPr>
        <w:t>s</w:t>
      </w:r>
      <w:r w:rsidR="00097E77">
        <w:rPr>
          <w:rFonts w:ascii="Arial" w:hAnsi="Arial" w:cs="Arial"/>
          <w:bCs/>
          <w:sz w:val="22"/>
        </w:rPr>
        <w:t>o richtig Bock“. Dies g</w:t>
      </w:r>
      <w:r w:rsidR="00B52239">
        <w:rPr>
          <w:rFonts w:ascii="Arial" w:hAnsi="Arial" w:cs="Arial"/>
          <w:bCs/>
          <w:sz w:val="22"/>
        </w:rPr>
        <w:t>a</w:t>
      </w:r>
      <w:r w:rsidR="00097E77">
        <w:rPr>
          <w:rFonts w:ascii="Arial" w:hAnsi="Arial" w:cs="Arial"/>
          <w:bCs/>
          <w:sz w:val="22"/>
        </w:rPr>
        <w:t xml:space="preserve">lt für das ganze Team und </w:t>
      </w:r>
      <w:r w:rsidR="00B52239">
        <w:rPr>
          <w:rFonts w:ascii="Arial" w:hAnsi="Arial" w:cs="Arial"/>
          <w:bCs/>
          <w:sz w:val="22"/>
        </w:rPr>
        <w:t xml:space="preserve">ohne </w:t>
      </w:r>
      <w:r w:rsidR="006A64B8">
        <w:rPr>
          <w:rFonts w:ascii="Arial" w:hAnsi="Arial" w:cs="Arial"/>
          <w:bCs/>
          <w:sz w:val="22"/>
        </w:rPr>
        <w:t xml:space="preserve">diesen </w:t>
      </w:r>
      <w:r w:rsidR="00B52239">
        <w:rPr>
          <w:rFonts w:ascii="Arial" w:hAnsi="Arial" w:cs="Arial"/>
          <w:bCs/>
          <w:sz w:val="22"/>
        </w:rPr>
        <w:t>Enthusiasmus</w:t>
      </w:r>
      <w:r w:rsidR="00097E77">
        <w:rPr>
          <w:rFonts w:ascii="Arial" w:hAnsi="Arial" w:cs="Arial"/>
          <w:bCs/>
          <w:sz w:val="22"/>
        </w:rPr>
        <w:t xml:space="preserve"> </w:t>
      </w:r>
      <w:r w:rsidR="006A64B8">
        <w:rPr>
          <w:rFonts w:ascii="Arial" w:hAnsi="Arial" w:cs="Arial"/>
          <w:bCs/>
          <w:sz w:val="22"/>
        </w:rPr>
        <w:t>wäre diese</w:t>
      </w:r>
      <w:r w:rsidR="00097E77">
        <w:rPr>
          <w:rFonts w:ascii="Arial" w:hAnsi="Arial" w:cs="Arial"/>
          <w:bCs/>
          <w:sz w:val="22"/>
        </w:rPr>
        <w:t xml:space="preserve"> gewaltige Herausforderung auch nicht zu meistern</w:t>
      </w:r>
      <w:r w:rsidR="006A64B8">
        <w:rPr>
          <w:rFonts w:ascii="Arial" w:hAnsi="Arial" w:cs="Arial"/>
          <w:bCs/>
          <w:sz w:val="22"/>
        </w:rPr>
        <w:t xml:space="preserve"> gewesen</w:t>
      </w:r>
      <w:r w:rsidR="00097E77">
        <w:rPr>
          <w:rFonts w:ascii="Arial" w:hAnsi="Arial" w:cs="Arial"/>
          <w:bCs/>
          <w:sz w:val="22"/>
        </w:rPr>
        <w:t>.</w:t>
      </w:r>
    </w:p>
    <w:p w14:paraId="25F29CA6" w14:textId="77777777" w:rsidR="00141BEB" w:rsidRDefault="00141BEB" w:rsidP="0050783E">
      <w:pPr>
        <w:spacing w:line="276" w:lineRule="auto"/>
        <w:ind w:right="2262"/>
        <w:rPr>
          <w:rFonts w:ascii="Arial" w:hAnsi="Arial" w:cs="Arial"/>
          <w:bCs/>
          <w:sz w:val="22"/>
        </w:rPr>
      </w:pPr>
    </w:p>
    <w:p w14:paraId="7CCBD1D9" w14:textId="5D6B2E05" w:rsidR="0003301C" w:rsidRDefault="005B09E1" w:rsidP="00D32C98">
      <w:pPr>
        <w:spacing w:line="276" w:lineRule="auto"/>
        <w:ind w:right="2262"/>
        <w:rPr>
          <w:rFonts w:ascii="Arial" w:hAnsi="Arial" w:cs="Arial"/>
          <w:bCs/>
          <w:sz w:val="22"/>
        </w:rPr>
      </w:pPr>
      <w:r>
        <w:rPr>
          <w:rFonts w:ascii="Arial" w:hAnsi="Arial" w:cs="Arial"/>
          <w:bCs/>
          <w:sz w:val="22"/>
        </w:rPr>
        <w:t>Das Rittergut Schafhausen</w:t>
      </w:r>
      <w:r w:rsidR="00D32C98">
        <w:rPr>
          <w:rFonts w:ascii="Arial" w:hAnsi="Arial" w:cs="Arial"/>
          <w:bCs/>
          <w:sz w:val="22"/>
        </w:rPr>
        <w:t xml:space="preserve"> wurde 1225 </w:t>
      </w:r>
      <w:r w:rsidR="0047788D" w:rsidRPr="0047788D">
        <w:rPr>
          <w:rFonts w:ascii="Arial" w:hAnsi="Arial" w:cs="Arial"/>
          <w:bCs/>
          <w:sz w:val="22"/>
        </w:rPr>
        <w:t>erstmals urkundlich erwähnt. Seit dem 6. August 1986 steht das ganze Ensemble unter Denkmalschutz</w:t>
      </w:r>
      <w:r w:rsidR="00D32C98">
        <w:rPr>
          <w:rFonts w:ascii="Arial" w:hAnsi="Arial" w:cs="Arial"/>
          <w:bCs/>
          <w:sz w:val="22"/>
        </w:rPr>
        <w:t>. U</w:t>
      </w:r>
      <w:r>
        <w:rPr>
          <w:rFonts w:ascii="Arial" w:hAnsi="Arial" w:cs="Arial"/>
          <w:bCs/>
          <w:sz w:val="22"/>
        </w:rPr>
        <w:t xml:space="preserve">mgeben von einem ebenfalls </w:t>
      </w:r>
      <w:proofErr w:type="spellStart"/>
      <w:r>
        <w:rPr>
          <w:rFonts w:ascii="Arial" w:hAnsi="Arial" w:cs="Arial"/>
          <w:bCs/>
          <w:sz w:val="22"/>
        </w:rPr>
        <w:t>denkmalgeschützen</w:t>
      </w:r>
      <w:proofErr w:type="spellEnd"/>
      <w:r>
        <w:rPr>
          <w:rFonts w:ascii="Arial" w:hAnsi="Arial" w:cs="Arial"/>
          <w:bCs/>
          <w:sz w:val="22"/>
        </w:rPr>
        <w:t xml:space="preserve"> Park, liegt </w:t>
      </w:r>
      <w:r w:rsidR="00D32C98">
        <w:rPr>
          <w:rFonts w:ascii="Arial" w:hAnsi="Arial" w:cs="Arial"/>
          <w:bCs/>
          <w:sz w:val="22"/>
        </w:rPr>
        <w:t xml:space="preserve">es </w:t>
      </w:r>
      <w:r>
        <w:rPr>
          <w:rFonts w:ascii="Arial" w:hAnsi="Arial" w:cs="Arial"/>
          <w:bCs/>
          <w:sz w:val="22"/>
        </w:rPr>
        <w:t>inmitten einer ausschließlich landwirtschaftlich geprägten Umgebung, zirka 30 Kilometer östlich von Dortmund.</w:t>
      </w:r>
      <w:r w:rsidR="00330423">
        <w:rPr>
          <w:rFonts w:ascii="Arial" w:hAnsi="Arial" w:cs="Arial"/>
          <w:bCs/>
          <w:sz w:val="22"/>
        </w:rPr>
        <w:t xml:space="preserve"> Die Liegenschaft umfasst ein stattliches Herrenhaus mit angebauter Kapelle, ein Wirtschaftsgebäude und diverse Nebengebäude. 2018 wurde die gesamte Liegenschaft von einem westfälischen Unternehmerehepaar übernommen, ein Glücksfall, denn: Abgesehen davon, dass das Unternehmen eng mit der Baubranche verknüpft ist, </w:t>
      </w:r>
      <w:r w:rsidR="00B52239">
        <w:rPr>
          <w:rFonts w:ascii="Arial" w:hAnsi="Arial" w:cs="Arial"/>
          <w:bCs/>
          <w:sz w:val="22"/>
        </w:rPr>
        <w:t>schätzen</w:t>
      </w:r>
      <w:r w:rsidR="00330423">
        <w:rPr>
          <w:rFonts w:ascii="Arial" w:hAnsi="Arial" w:cs="Arial"/>
          <w:bCs/>
          <w:sz w:val="22"/>
        </w:rPr>
        <w:t xml:space="preserve"> die Bauherr</w:t>
      </w:r>
      <w:r w:rsidR="006A64B8">
        <w:rPr>
          <w:rFonts w:ascii="Arial" w:hAnsi="Arial" w:cs="Arial"/>
          <w:bCs/>
          <w:sz w:val="22"/>
        </w:rPr>
        <w:t>e</w:t>
      </w:r>
      <w:r w:rsidR="00330423">
        <w:rPr>
          <w:rFonts w:ascii="Arial" w:hAnsi="Arial" w:cs="Arial"/>
          <w:bCs/>
          <w:sz w:val="22"/>
        </w:rPr>
        <w:t xml:space="preserve">n historische Baukultur und </w:t>
      </w:r>
      <w:r w:rsidR="0003301C">
        <w:rPr>
          <w:rFonts w:ascii="Arial" w:hAnsi="Arial" w:cs="Arial"/>
          <w:bCs/>
          <w:sz w:val="22"/>
        </w:rPr>
        <w:t>waren auch bereit</w:t>
      </w:r>
      <w:r w:rsidR="004F70B3">
        <w:rPr>
          <w:rFonts w:ascii="Arial" w:hAnsi="Arial" w:cs="Arial"/>
          <w:bCs/>
          <w:sz w:val="22"/>
        </w:rPr>
        <w:t>,</w:t>
      </w:r>
      <w:r w:rsidR="0003301C">
        <w:rPr>
          <w:rFonts w:ascii="Arial" w:hAnsi="Arial" w:cs="Arial"/>
          <w:bCs/>
          <w:sz w:val="22"/>
        </w:rPr>
        <w:t xml:space="preserve"> diese</w:t>
      </w:r>
      <w:r w:rsidR="001D0366">
        <w:rPr>
          <w:rFonts w:ascii="Arial" w:hAnsi="Arial" w:cs="Arial"/>
          <w:bCs/>
          <w:sz w:val="22"/>
        </w:rPr>
        <w:t>,</w:t>
      </w:r>
      <w:r w:rsidR="0003301C">
        <w:rPr>
          <w:rFonts w:ascii="Arial" w:hAnsi="Arial" w:cs="Arial"/>
          <w:bCs/>
          <w:sz w:val="22"/>
        </w:rPr>
        <w:t xml:space="preserve"> zu Beginn kostenmäßig kaum benennbare</w:t>
      </w:r>
      <w:r w:rsidR="001D0366">
        <w:rPr>
          <w:rFonts w:ascii="Arial" w:hAnsi="Arial" w:cs="Arial"/>
          <w:bCs/>
          <w:sz w:val="22"/>
        </w:rPr>
        <w:t>,</w:t>
      </w:r>
      <w:r w:rsidR="0003301C">
        <w:rPr>
          <w:rFonts w:ascii="Arial" w:hAnsi="Arial" w:cs="Arial"/>
          <w:bCs/>
          <w:sz w:val="22"/>
        </w:rPr>
        <w:t xml:space="preserve"> Komplettsanierung finanziell zu stemmen. Herrenhaus und Kapelle sind mittlerweile umfassend saniert und werden nicht nur von den Eigentümern genutzt. </w:t>
      </w:r>
      <w:r w:rsidR="00321C5E">
        <w:rPr>
          <w:rFonts w:ascii="Arial" w:hAnsi="Arial" w:cs="Arial"/>
          <w:bCs/>
          <w:sz w:val="22"/>
        </w:rPr>
        <w:t xml:space="preserve">Von Anfang an </w:t>
      </w:r>
      <w:r w:rsidR="006A64B8">
        <w:rPr>
          <w:rFonts w:ascii="Arial" w:hAnsi="Arial" w:cs="Arial"/>
          <w:bCs/>
          <w:sz w:val="22"/>
        </w:rPr>
        <w:t>war geplant</w:t>
      </w:r>
      <w:r w:rsidR="004F70B3">
        <w:rPr>
          <w:rFonts w:ascii="Arial" w:hAnsi="Arial" w:cs="Arial"/>
          <w:bCs/>
          <w:sz w:val="22"/>
        </w:rPr>
        <w:t>,</w:t>
      </w:r>
      <w:r w:rsidR="00321C5E" w:rsidRPr="00321C5E">
        <w:rPr>
          <w:rFonts w:ascii="Arial" w:hAnsi="Arial" w:cs="Arial"/>
          <w:bCs/>
          <w:sz w:val="22"/>
        </w:rPr>
        <w:t xml:space="preserve"> das Gebäude</w:t>
      </w:r>
      <w:r w:rsidR="00321C5E">
        <w:rPr>
          <w:rFonts w:ascii="Arial" w:hAnsi="Arial" w:cs="Arial"/>
          <w:bCs/>
          <w:sz w:val="22"/>
        </w:rPr>
        <w:t xml:space="preserve"> </w:t>
      </w:r>
      <w:r w:rsidR="00321C5E" w:rsidRPr="00321C5E">
        <w:rPr>
          <w:rFonts w:ascii="Arial" w:hAnsi="Arial" w:cs="Arial"/>
          <w:bCs/>
          <w:sz w:val="22"/>
        </w:rPr>
        <w:t xml:space="preserve">vielfältig und für viele nutzbar </w:t>
      </w:r>
      <w:r w:rsidR="00B52239">
        <w:rPr>
          <w:rFonts w:ascii="Arial" w:hAnsi="Arial" w:cs="Arial"/>
          <w:bCs/>
          <w:sz w:val="22"/>
        </w:rPr>
        <w:t xml:space="preserve">zu </w:t>
      </w:r>
      <w:r w:rsidR="00321C5E" w:rsidRPr="00321C5E">
        <w:rPr>
          <w:rFonts w:ascii="Arial" w:hAnsi="Arial" w:cs="Arial"/>
          <w:bCs/>
          <w:sz w:val="22"/>
        </w:rPr>
        <w:t>machen.</w:t>
      </w:r>
      <w:r w:rsidR="00321C5E">
        <w:rPr>
          <w:rFonts w:ascii="Arial" w:hAnsi="Arial" w:cs="Arial"/>
          <w:bCs/>
          <w:sz w:val="22"/>
        </w:rPr>
        <w:t xml:space="preserve"> </w:t>
      </w:r>
    </w:p>
    <w:p w14:paraId="208156D4" w14:textId="77777777" w:rsidR="0003301C" w:rsidRDefault="0003301C" w:rsidP="0050783E">
      <w:pPr>
        <w:spacing w:line="276" w:lineRule="auto"/>
        <w:ind w:right="2262"/>
        <w:rPr>
          <w:rFonts w:ascii="Arial" w:hAnsi="Arial" w:cs="Arial"/>
          <w:bCs/>
          <w:sz w:val="22"/>
        </w:rPr>
      </w:pPr>
    </w:p>
    <w:p w14:paraId="2CDDE771" w14:textId="4222D819" w:rsidR="00321C5E" w:rsidRDefault="00321C5E" w:rsidP="00321C5E">
      <w:pPr>
        <w:spacing w:line="276" w:lineRule="auto"/>
        <w:ind w:right="2262"/>
        <w:rPr>
          <w:rFonts w:ascii="Arial" w:hAnsi="Arial" w:cs="Arial"/>
          <w:bCs/>
          <w:sz w:val="22"/>
        </w:rPr>
      </w:pPr>
      <w:r>
        <w:rPr>
          <w:rFonts w:ascii="Arial" w:hAnsi="Arial" w:cs="Arial"/>
          <w:bCs/>
          <w:sz w:val="22"/>
        </w:rPr>
        <w:lastRenderedPageBreak/>
        <w:t>Die Gebäudehülle wurde zu Beginn der Baumaßnahmen 20</w:t>
      </w:r>
      <w:r w:rsidR="005B5AF6">
        <w:rPr>
          <w:rFonts w:ascii="Arial" w:hAnsi="Arial" w:cs="Arial"/>
          <w:bCs/>
          <w:sz w:val="22"/>
        </w:rPr>
        <w:t>19</w:t>
      </w:r>
      <w:r>
        <w:rPr>
          <w:rFonts w:ascii="Arial" w:hAnsi="Arial" w:cs="Arial"/>
          <w:bCs/>
          <w:sz w:val="22"/>
        </w:rPr>
        <w:t xml:space="preserve"> komplett abgeschält – Pflanzbewuchs und Putz, von </w:t>
      </w:r>
      <w:r w:rsidR="006A64B8">
        <w:rPr>
          <w:rFonts w:ascii="Arial" w:hAnsi="Arial" w:cs="Arial"/>
          <w:bCs/>
          <w:sz w:val="22"/>
        </w:rPr>
        <w:t>welchem</w:t>
      </w:r>
      <w:r>
        <w:rPr>
          <w:rFonts w:ascii="Arial" w:hAnsi="Arial" w:cs="Arial"/>
          <w:bCs/>
          <w:sz w:val="22"/>
        </w:rPr>
        <w:t xml:space="preserve"> einige gut erhaltene Stücke als Muster </w:t>
      </w:r>
      <w:r w:rsidR="00F32497">
        <w:rPr>
          <w:rFonts w:ascii="Arial" w:hAnsi="Arial" w:cs="Arial"/>
          <w:bCs/>
          <w:sz w:val="22"/>
        </w:rPr>
        <w:t>beiseitegelegt</w:t>
      </w:r>
      <w:r>
        <w:rPr>
          <w:rFonts w:ascii="Arial" w:hAnsi="Arial" w:cs="Arial"/>
          <w:bCs/>
          <w:sz w:val="22"/>
        </w:rPr>
        <w:t xml:space="preserve"> wurden. </w:t>
      </w:r>
      <w:r w:rsidR="00E94482" w:rsidRPr="00E94482">
        <w:rPr>
          <w:rFonts w:ascii="Arial" w:hAnsi="Arial" w:cs="Arial"/>
          <w:bCs/>
          <w:sz w:val="22"/>
        </w:rPr>
        <w:t xml:space="preserve">Fachwerk und </w:t>
      </w:r>
      <w:r w:rsidR="00E94482">
        <w:rPr>
          <w:rFonts w:ascii="Arial" w:hAnsi="Arial" w:cs="Arial"/>
          <w:bCs/>
          <w:sz w:val="22"/>
        </w:rPr>
        <w:t xml:space="preserve">die </w:t>
      </w:r>
      <w:proofErr w:type="spellStart"/>
      <w:r w:rsidR="00E94482" w:rsidRPr="00E94482">
        <w:rPr>
          <w:rFonts w:ascii="Arial" w:hAnsi="Arial" w:cs="Arial"/>
          <w:bCs/>
          <w:sz w:val="22"/>
        </w:rPr>
        <w:t>Gefachefüllung</w:t>
      </w:r>
      <w:r w:rsidR="00E94482">
        <w:rPr>
          <w:rFonts w:ascii="Arial" w:hAnsi="Arial" w:cs="Arial"/>
          <w:bCs/>
          <w:sz w:val="22"/>
        </w:rPr>
        <w:t>en</w:t>
      </w:r>
      <w:proofErr w:type="spellEnd"/>
      <w:r w:rsidR="00E94482" w:rsidRPr="00E94482">
        <w:rPr>
          <w:rFonts w:ascii="Arial" w:hAnsi="Arial" w:cs="Arial"/>
          <w:bCs/>
          <w:sz w:val="22"/>
        </w:rPr>
        <w:t xml:space="preserve"> konnten zu zirka </w:t>
      </w:r>
      <w:r w:rsidR="000B05A7">
        <w:rPr>
          <w:rFonts w:ascii="Arial" w:hAnsi="Arial" w:cs="Arial"/>
          <w:bCs/>
          <w:sz w:val="22"/>
        </w:rPr>
        <w:t>9</w:t>
      </w:r>
      <w:r w:rsidR="00E94482" w:rsidRPr="00E94482">
        <w:rPr>
          <w:rFonts w:ascii="Arial" w:hAnsi="Arial" w:cs="Arial"/>
          <w:bCs/>
          <w:sz w:val="22"/>
        </w:rPr>
        <w:t>0 Prozent erhalten werden, der Außenputz wurde komplett neu aufgebracht.</w:t>
      </w:r>
      <w:r w:rsidR="00F32497">
        <w:rPr>
          <w:rFonts w:ascii="Arial" w:hAnsi="Arial" w:cs="Arial"/>
          <w:bCs/>
          <w:sz w:val="22"/>
        </w:rPr>
        <w:t xml:space="preserve"> </w:t>
      </w:r>
      <w:r w:rsidR="00B52239">
        <w:rPr>
          <w:rFonts w:ascii="Arial" w:hAnsi="Arial" w:cs="Arial"/>
          <w:bCs/>
          <w:sz w:val="22"/>
        </w:rPr>
        <w:t xml:space="preserve">Besonders die Wetterseiten wiesen starke Bauschäden auf. </w:t>
      </w:r>
      <w:r w:rsidR="00F32497">
        <w:rPr>
          <w:rFonts w:ascii="Arial" w:hAnsi="Arial" w:cs="Arial"/>
          <w:bCs/>
          <w:sz w:val="22"/>
        </w:rPr>
        <w:t xml:space="preserve">Die unten liegenden Schwellhölzer </w:t>
      </w:r>
      <w:r w:rsidR="002A2F5F">
        <w:rPr>
          <w:rFonts w:ascii="Arial" w:hAnsi="Arial" w:cs="Arial"/>
          <w:bCs/>
          <w:sz w:val="22"/>
        </w:rPr>
        <w:t>waren</w:t>
      </w:r>
      <w:r w:rsidR="00F32497">
        <w:rPr>
          <w:rFonts w:ascii="Arial" w:hAnsi="Arial" w:cs="Arial"/>
          <w:bCs/>
          <w:sz w:val="22"/>
        </w:rPr>
        <w:t xml:space="preserve"> mangels Horizontal</w:t>
      </w:r>
      <w:r w:rsidR="002A2F5F">
        <w:rPr>
          <w:rFonts w:ascii="Arial" w:hAnsi="Arial" w:cs="Arial"/>
          <w:bCs/>
          <w:sz w:val="22"/>
        </w:rPr>
        <w:t>sperre allesamt durchfeuchtet und verrottet. Im Zuge der Sanierung wurde</w:t>
      </w:r>
      <w:r w:rsidR="00D32C98">
        <w:rPr>
          <w:rFonts w:ascii="Arial" w:hAnsi="Arial" w:cs="Arial"/>
          <w:bCs/>
          <w:sz w:val="22"/>
        </w:rPr>
        <w:t>n</w:t>
      </w:r>
      <w:r w:rsidR="002A2F5F">
        <w:rPr>
          <w:rFonts w:ascii="Arial" w:hAnsi="Arial" w:cs="Arial"/>
          <w:bCs/>
          <w:sz w:val="22"/>
        </w:rPr>
        <w:t xml:space="preserve"> </w:t>
      </w:r>
      <w:r w:rsidR="00B52239">
        <w:rPr>
          <w:rFonts w:ascii="Arial" w:hAnsi="Arial" w:cs="Arial"/>
          <w:bCs/>
          <w:sz w:val="22"/>
        </w:rPr>
        <w:t xml:space="preserve">diese komplett ausgetauscht, zugleich </w:t>
      </w:r>
      <w:r w:rsidR="002A2F5F">
        <w:rPr>
          <w:rFonts w:ascii="Arial" w:hAnsi="Arial" w:cs="Arial"/>
          <w:bCs/>
          <w:sz w:val="22"/>
        </w:rPr>
        <w:t>der Sockel</w:t>
      </w:r>
      <w:r w:rsidR="00F725B8">
        <w:rPr>
          <w:rFonts w:ascii="Arial" w:hAnsi="Arial" w:cs="Arial"/>
          <w:bCs/>
          <w:sz w:val="22"/>
        </w:rPr>
        <w:t>anschluss</w:t>
      </w:r>
      <w:r w:rsidR="002A2F5F">
        <w:rPr>
          <w:rFonts w:ascii="Arial" w:hAnsi="Arial" w:cs="Arial"/>
          <w:bCs/>
          <w:sz w:val="22"/>
        </w:rPr>
        <w:t xml:space="preserve"> neu aufgebaut. Den Natursteinen aufgesetzt </w:t>
      </w:r>
      <w:r w:rsidR="00D32C98">
        <w:rPr>
          <w:rFonts w:ascii="Arial" w:hAnsi="Arial" w:cs="Arial"/>
          <w:bCs/>
          <w:sz w:val="22"/>
        </w:rPr>
        <w:t>ist</w:t>
      </w:r>
      <w:r w:rsidR="002A2F5F">
        <w:rPr>
          <w:rFonts w:ascii="Arial" w:hAnsi="Arial" w:cs="Arial"/>
          <w:bCs/>
          <w:sz w:val="22"/>
        </w:rPr>
        <w:t xml:space="preserve"> jetzt eine Lage </w:t>
      </w:r>
      <w:r w:rsidR="00B52239">
        <w:rPr>
          <w:rFonts w:ascii="Arial" w:hAnsi="Arial" w:cs="Arial"/>
          <w:bCs/>
          <w:sz w:val="22"/>
        </w:rPr>
        <w:t xml:space="preserve">außen </w:t>
      </w:r>
      <w:r w:rsidR="002A2F5F">
        <w:rPr>
          <w:rFonts w:ascii="Arial" w:hAnsi="Arial" w:cs="Arial"/>
          <w:bCs/>
          <w:sz w:val="22"/>
        </w:rPr>
        <w:t>abgeschrägter Vollziegel</w:t>
      </w:r>
      <w:r w:rsidR="004F70B3">
        <w:rPr>
          <w:rFonts w:ascii="Arial" w:hAnsi="Arial" w:cs="Arial"/>
          <w:bCs/>
          <w:sz w:val="22"/>
        </w:rPr>
        <w:t>. E</w:t>
      </w:r>
      <w:r w:rsidR="006A64B8">
        <w:rPr>
          <w:rFonts w:ascii="Arial" w:hAnsi="Arial" w:cs="Arial"/>
          <w:bCs/>
          <w:sz w:val="22"/>
        </w:rPr>
        <w:t xml:space="preserve">s folgen </w:t>
      </w:r>
      <w:r w:rsidR="002A2F5F">
        <w:rPr>
          <w:rFonts w:ascii="Arial" w:hAnsi="Arial" w:cs="Arial"/>
          <w:bCs/>
          <w:sz w:val="22"/>
        </w:rPr>
        <w:t xml:space="preserve">eine Bitumen-Horizontalsperre und neue Schwellhölzer aus massiver Eiche. </w:t>
      </w:r>
      <w:r w:rsidR="006A64B8">
        <w:rPr>
          <w:rFonts w:ascii="Arial" w:hAnsi="Arial" w:cs="Arial"/>
          <w:bCs/>
          <w:sz w:val="22"/>
        </w:rPr>
        <w:t xml:space="preserve">Beim Herrenhaus wurden </w:t>
      </w:r>
      <w:r w:rsidR="00F725B8">
        <w:rPr>
          <w:rFonts w:ascii="Arial" w:hAnsi="Arial" w:cs="Arial"/>
          <w:bCs/>
          <w:sz w:val="22"/>
        </w:rPr>
        <w:t>etwa 20</w:t>
      </w:r>
      <w:r w:rsidR="002A2F5F">
        <w:rPr>
          <w:rFonts w:ascii="Arial" w:hAnsi="Arial" w:cs="Arial"/>
          <w:bCs/>
          <w:sz w:val="22"/>
        </w:rPr>
        <w:t xml:space="preserve"> Prozent des</w:t>
      </w:r>
      <w:r w:rsidR="001D0366">
        <w:rPr>
          <w:rFonts w:ascii="Arial" w:hAnsi="Arial" w:cs="Arial"/>
          <w:bCs/>
          <w:sz w:val="22"/>
        </w:rPr>
        <w:t>,</w:t>
      </w:r>
      <w:r w:rsidR="002A2F5F">
        <w:rPr>
          <w:rFonts w:ascii="Arial" w:hAnsi="Arial" w:cs="Arial"/>
          <w:bCs/>
          <w:sz w:val="22"/>
        </w:rPr>
        <w:t xml:space="preserve"> </w:t>
      </w:r>
      <w:r w:rsidR="00D32C98">
        <w:rPr>
          <w:rFonts w:ascii="Arial" w:hAnsi="Arial" w:cs="Arial"/>
          <w:bCs/>
          <w:sz w:val="22"/>
        </w:rPr>
        <w:t>den Schwellhölzern aufgesetzte</w:t>
      </w:r>
      <w:r w:rsidR="000B05A7">
        <w:rPr>
          <w:rFonts w:ascii="Arial" w:hAnsi="Arial" w:cs="Arial"/>
          <w:bCs/>
          <w:sz w:val="22"/>
        </w:rPr>
        <w:t>n</w:t>
      </w:r>
      <w:r w:rsidR="001D0366">
        <w:rPr>
          <w:rFonts w:ascii="Arial" w:hAnsi="Arial" w:cs="Arial"/>
          <w:bCs/>
          <w:sz w:val="22"/>
        </w:rPr>
        <w:t>,</w:t>
      </w:r>
      <w:r w:rsidR="00D32C98">
        <w:rPr>
          <w:rFonts w:ascii="Arial" w:hAnsi="Arial" w:cs="Arial"/>
          <w:bCs/>
          <w:sz w:val="22"/>
        </w:rPr>
        <w:t xml:space="preserve"> </w:t>
      </w:r>
      <w:r w:rsidR="002A2F5F">
        <w:rPr>
          <w:rFonts w:ascii="Arial" w:hAnsi="Arial" w:cs="Arial"/>
          <w:bCs/>
          <w:sz w:val="22"/>
        </w:rPr>
        <w:t>Ständerwerk</w:t>
      </w:r>
      <w:r w:rsidR="000B05A7">
        <w:rPr>
          <w:rFonts w:ascii="Arial" w:hAnsi="Arial" w:cs="Arial"/>
          <w:bCs/>
          <w:sz w:val="22"/>
        </w:rPr>
        <w:t>s</w:t>
      </w:r>
      <w:r w:rsidR="002A2F5F">
        <w:rPr>
          <w:rFonts w:ascii="Arial" w:hAnsi="Arial" w:cs="Arial"/>
          <w:bCs/>
          <w:sz w:val="22"/>
        </w:rPr>
        <w:t xml:space="preserve"> ausgewechselt und anschließend wieder mit den zwischengelagerten Natursteinen und </w:t>
      </w:r>
      <w:r w:rsidR="00F725B8">
        <w:rPr>
          <w:rFonts w:ascii="Arial" w:hAnsi="Arial" w:cs="Arial"/>
          <w:bCs/>
          <w:sz w:val="22"/>
        </w:rPr>
        <w:t>Feldbrandz</w:t>
      </w:r>
      <w:r w:rsidR="002A2F5F">
        <w:rPr>
          <w:rFonts w:ascii="Arial" w:hAnsi="Arial" w:cs="Arial"/>
          <w:bCs/>
          <w:sz w:val="22"/>
        </w:rPr>
        <w:t>iegeln ausgefacht.</w:t>
      </w:r>
      <w:r w:rsidR="006A64B8">
        <w:rPr>
          <w:rFonts w:ascii="Arial" w:hAnsi="Arial" w:cs="Arial"/>
          <w:bCs/>
          <w:sz w:val="22"/>
        </w:rPr>
        <w:t xml:space="preserve"> Die </w:t>
      </w:r>
      <w:r w:rsidR="00F725B8">
        <w:rPr>
          <w:rFonts w:ascii="Arial" w:hAnsi="Arial" w:cs="Arial"/>
          <w:bCs/>
          <w:sz w:val="22"/>
        </w:rPr>
        <w:t xml:space="preserve">westlichen </w:t>
      </w:r>
      <w:r w:rsidR="006A64B8">
        <w:rPr>
          <w:rFonts w:ascii="Arial" w:hAnsi="Arial" w:cs="Arial"/>
          <w:bCs/>
          <w:sz w:val="22"/>
        </w:rPr>
        <w:t xml:space="preserve">Außenwände </w:t>
      </w:r>
      <w:r w:rsidR="00F725B8">
        <w:rPr>
          <w:rFonts w:ascii="Arial" w:hAnsi="Arial" w:cs="Arial"/>
          <w:bCs/>
          <w:sz w:val="22"/>
        </w:rPr>
        <w:t xml:space="preserve">sowie Dach und Turm </w:t>
      </w:r>
      <w:r w:rsidR="006A64B8">
        <w:rPr>
          <w:rFonts w:ascii="Arial" w:hAnsi="Arial" w:cs="Arial"/>
          <w:bCs/>
          <w:sz w:val="22"/>
        </w:rPr>
        <w:t>der Kapelle wurden zu 100 Prozent rekonstruiert, noch verwertbare Balken zwischengelagert und später für Möbel und Böden verwendet.</w:t>
      </w:r>
      <w:r w:rsidR="00F725B8">
        <w:rPr>
          <w:rFonts w:ascii="Arial" w:hAnsi="Arial" w:cs="Arial"/>
          <w:bCs/>
          <w:sz w:val="22"/>
        </w:rPr>
        <w:t xml:space="preserve"> Die Nord-, Süd- und Ostfassaden konnten inklusive der </w:t>
      </w:r>
      <w:proofErr w:type="spellStart"/>
      <w:r w:rsidR="00F725B8">
        <w:rPr>
          <w:rFonts w:ascii="Arial" w:hAnsi="Arial" w:cs="Arial"/>
          <w:bCs/>
          <w:sz w:val="22"/>
        </w:rPr>
        <w:t>Natursteingefache</w:t>
      </w:r>
      <w:proofErr w:type="spellEnd"/>
      <w:r w:rsidR="00F725B8">
        <w:rPr>
          <w:rFonts w:ascii="Arial" w:hAnsi="Arial" w:cs="Arial"/>
          <w:bCs/>
          <w:sz w:val="22"/>
        </w:rPr>
        <w:t xml:space="preserve"> gut abgestützt erhalten bleiben.</w:t>
      </w:r>
    </w:p>
    <w:p w14:paraId="01C18E0B" w14:textId="7972E98D" w:rsidR="002A2F5F" w:rsidRDefault="002A2F5F" w:rsidP="00321C5E">
      <w:pPr>
        <w:spacing w:line="276" w:lineRule="auto"/>
        <w:ind w:right="2262"/>
        <w:rPr>
          <w:rFonts w:ascii="Arial" w:hAnsi="Arial" w:cs="Arial"/>
          <w:bCs/>
          <w:sz w:val="22"/>
        </w:rPr>
      </w:pPr>
    </w:p>
    <w:p w14:paraId="4876B0D9" w14:textId="26591AB8" w:rsidR="002A2F5F" w:rsidRDefault="002A2F5F" w:rsidP="00321C5E">
      <w:pPr>
        <w:spacing w:line="276" w:lineRule="auto"/>
        <w:ind w:right="2262"/>
        <w:rPr>
          <w:rFonts w:ascii="Arial" w:hAnsi="Arial" w:cs="Arial"/>
          <w:bCs/>
          <w:sz w:val="22"/>
        </w:rPr>
      </w:pPr>
      <w:r>
        <w:rPr>
          <w:rFonts w:ascii="Arial" w:hAnsi="Arial" w:cs="Arial"/>
          <w:bCs/>
          <w:sz w:val="22"/>
        </w:rPr>
        <w:t>Schafhausen ist ein Fachwerkensem</w:t>
      </w:r>
      <w:r w:rsidRPr="00D32C98">
        <w:rPr>
          <w:rFonts w:ascii="Arial" w:hAnsi="Arial" w:cs="Arial"/>
          <w:bCs/>
          <w:sz w:val="22"/>
        </w:rPr>
        <w:t xml:space="preserve">ble, </w:t>
      </w:r>
      <w:r w:rsidR="00B52239" w:rsidRPr="00D32C98">
        <w:rPr>
          <w:rFonts w:ascii="Arial" w:hAnsi="Arial" w:cs="Arial"/>
          <w:bCs/>
          <w:sz w:val="22"/>
        </w:rPr>
        <w:t>das Herrenhaus jedoch wurde stets</w:t>
      </w:r>
      <w:r w:rsidRPr="00D32C98">
        <w:rPr>
          <w:rFonts w:ascii="Arial" w:hAnsi="Arial" w:cs="Arial"/>
          <w:bCs/>
          <w:sz w:val="22"/>
        </w:rPr>
        <w:t xml:space="preserve"> als „herrschaftliches Steinhaus“ verstanden. </w:t>
      </w:r>
      <w:r w:rsidR="00532060" w:rsidRPr="00D32C98">
        <w:rPr>
          <w:rFonts w:ascii="Arial" w:hAnsi="Arial" w:cs="Arial"/>
          <w:bCs/>
          <w:sz w:val="22"/>
        </w:rPr>
        <w:t xml:space="preserve">Von </w:t>
      </w:r>
      <w:r w:rsidR="00B52239" w:rsidRPr="00D32C98">
        <w:rPr>
          <w:rFonts w:ascii="Arial" w:hAnsi="Arial" w:cs="Arial"/>
          <w:bCs/>
          <w:sz w:val="22"/>
        </w:rPr>
        <w:t>Beginn</w:t>
      </w:r>
      <w:r w:rsidR="00532060" w:rsidRPr="00D32C98">
        <w:rPr>
          <w:rFonts w:ascii="Arial" w:hAnsi="Arial" w:cs="Arial"/>
          <w:bCs/>
          <w:sz w:val="22"/>
        </w:rPr>
        <w:t xml:space="preserve"> an waren die Fassaden komplett verput</w:t>
      </w:r>
      <w:r w:rsidR="00532060">
        <w:rPr>
          <w:rFonts w:ascii="Arial" w:hAnsi="Arial" w:cs="Arial"/>
          <w:bCs/>
          <w:sz w:val="22"/>
        </w:rPr>
        <w:t>zt, einschließlich de</w:t>
      </w:r>
      <w:r w:rsidR="00F725B8">
        <w:rPr>
          <w:rFonts w:ascii="Arial" w:hAnsi="Arial" w:cs="Arial"/>
          <w:bCs/>
          <w:sz w:val="22"/>
        </w:rPr>
        <w:t>s</w:t>
      </w:r>
      <w:r w:rsidR="00532060">
        <w:rPr>
          <w:rFonts w:ascii="Arial" w:hAnsi="Arial" w:cs="Arial"/>
          <w:bCs/>
          <w:sz w:val="22"/>
        </w:rPr>
        <w:t xml:space="preserve"> Ständerwerk</w:t>
      </w:r>
      <w:r w:rsidR="00F725B8">
        <w:rPr>
          <w:rFonts w:ascii="Arial" w:hAnsi="Arial" w:cs="Arial"/>
          <w:bCs/>
          <w:sz w:val="22"/>
        </w:rPr>
        <w:t>s</w:t>
      </w:r>
      <w:r w:rsidR="00532060">
        <w:rPr>
          <w:rFonts w:ascii="Arial" w:hAnsi="Arial" w:cs="Arial"/>
          <w:bCs/>
          <w:sz w:val="22"/>
        </w:rPr>
        <w:t xml:space="preserve">. Bei der Sanierung standen </w:t>
      </w:r>
      <w:r w:rsidR="00B52239">
        <w:rPr>
          <w:rFonts w:ascii="Arial" w:hAnsi="Arial" w:cs="Arial"/>
          <w:bCs/>
          <w:sz w:val="22"/>
        </w:rPr>
        <w:t>anfangs</w:t>
      </w:r>
      <w:r w:rsidR="00532060">
        <w:rPr>
          <w:rFonts w:ascii="Arial" w:hAnsi="Arial" w:cs="Arial"/>
          <w:bCs/>
          <w:sz w:val="22"/>
        </w:rPr>
        <w:t xml:space="preserve"> Wärmedämmplatten in der energetischen Diskussion. Diese Idee wurde jedoch schnell verworfen. Die bewegte Oberfläche der Fachwerkfassade sollte „</w:t>
      </w:r>
      <w:proofErr w:type="spellStart"/>
      <w:r w:rsidR="00532060" w:rsidRPr="00FE7E9C">
        <w:rPr>
          <w:rFonts w:ascii="Arial" w:hAnsi="Arial" w:cs="Arial"/>
          <w:bCs/>
          <w:sz w:val="22"/>
        </w:rPr>
        <w:t>steinfühlig</w:t>
      </w:r>
      <w:proofErr w:type="spellEnd"/>
      <w:r w:rsidR="00532060">
        <w:rPr>
          <w:rFonts w:ascii="Arial" w:hAnsi="Arial" w:cs="Arial"/>
          <w:bCs/>
          <w:sz w:val="22"/>
        </w:rPr>
        <w:t>“ nachgezeichnet werden um die Lebendigkeit der historischen Fassade zu erhalten.</w:t>
      </w:r>
      <w:r w:rsidR="00AD2438">
        <w:rPr>
          <w:rFonts w:ascii="Arial" w:hAnsi="Arial" w:cs="Arial"/>
          <w:bCs/>
          <w:sz w:val="22"/>
        </w:rPr>
        <w:t xml:space="preserve"> </w:t>
      </w:r>
      <w:r w:rsidR="00066172">
        <w:rPr>
          <w:rFonts w:ascii="Arial" w:hAnsi="Arial" w:cs="Arial"/>
          <w:bCs/>
          <w:sz w:val="22"/>
        </w:rPr>
        <w:t xml:space="preserve">Man entschied sich also für einen Wärmedämmputz. </w:t>
      </w:r>
      <w:r w:rsidR="00AD2438">
        <w:rPr>
          <w:rFonts w:ascii="Arial" w:hAnsi="Arial" w:cs="Arial"/>
          <w:bCs/>
          <w:sz w:val="22"/>
        </w:rPr>
        <w:t xml:space="preserve">Mit dem Aerogel Hochleistungsdämmputz Fixit 222 </w:t>
      </w:r>
      <w:r w:rsidR="00066172">
        <w:rPr>
          <w:rFonts w:ascii="Arial" w:hAnsi="Arial" w:cs="Arial"/>
          <w:bCs/>
          <w:sz w:val="22"/>
        </w:rPr>
        <w:t>wählten</w:t>
      </w:r>
      <w:r w:rsidR="00AD2438">
        <w:rPr>
          <w:rFonts w:ascii="Arial" w:hAnsi="Arial" w:cs="Arial"/>
          <w:bCs/>
          <w:sz w:val="22"/>
        </w:rPr>
        <w:t xml:space="preserve"> Bauherrn und Architektin ein absolut innovatives Putzsystem, das über eingebettete</w:t>
      </w:r>
      <w:r w:rsidR="006D59DC">
        <w:rPr>
          <w:rFonts w:ascii="Arial" w:hAnsi="Arial" w:cs="Arial"/>
          <w:bCs/>
          <w:sz w:val="22"/>
        </w:rPr>
        <w:t>s</w:t>
      </w:r>
      <w:r w:rsidR="00AD2438">
        <w:rPr>
          <w:rFonts w:ascii="Arial" w:hAnsi="Arial" w:cs="Arial"/>
          <w:bCs/>
          <w:sz w:val="22"/>
        </w:rPr>
        <w:t xml:space="preserve"> </w:t>
      </w:r>
      <w:proofErr w:type="spellStart"/>
      <w:r w:rsidR="006D59DC">
        <w:rPr>
          <w:rFonts w:ascii="Arial" w:hAnsi="Arial" w:cs="Arial"/>
          <w:bCs/>
          <w:sz w:val="22"/>
        </w:rPr>
        <w:t>Aerogelgranulat</w:t>
      </w:r>
      <w:proofErr w:type="spellEnd"/>
      <w:r w:rsidR="00AD2438">
        <w:rPr>
          <w:rFonts w:ascii="Arial" w:hAnsi="Arial" w:cs="Arial"/>
          <w:bCs/>
          <w:sz w:val="22"/>
        </w:rPr>
        <w:t xml:space="preserve"> eine Wärmeleitfähigkeit von 0,028 W/</w:t>
      </w:r>
      <w:proofErr w:type="spellStart"/>
      <w:r w:rsidR="00AD2438">
        <w:rPr>
          <w:rFonts w:ascii="Arial" w:hAnsi="Arial" w:cs="Arial"/>
          <w:bCs/>
          <w:sz w:val="22"/>
        </w:rPr>
        <w:t>mK</w:t>
      </w:r>
      <w:proofErr w:type="spellEnd"/>
      <w:r w:rsidR="00B52239">
        <w:rPr>
          <w:rFonts w:ascii="Arial" w:hAnsi="Arial" w:cs="Arial"/>
          <w:bCs/>
          <w:sz w:val="22"/>
        </w:rPr>
        <w:t xml:space="preserve"> </w:t>
      </w:r>
      <w:r w:rsidR="00FE7E9C">
        <w:rPr>
          <w:rFonts w:ascii="Arial" w:hAnsi="Arial" w:cs="Arial"/>
          <w:bCs/>
          <w:sz w:val="22"/>
        </w:rPr>
        <w:t>erreicht</w:t>
      </w:r>
      <w:r w:rsidR="00B52239">
        <w:rPr>
          <w:rFonts w:ascii="Arial" w:hAnsi="Arial" w:cs="Arial"/>
          <w:bCs/>
          <w:sz w:val="22"/>
        </w:rPr>
        <w:t>.</w:t>
      </w:r>
      <w:r w:rsidR="006D59DC">
        <w:rPr>
          <w:rFonts w:ascii="Arial" w:hAnsi="Arial" w:cs="Arial"/>
          <w:bCs/>
          <w:sz w:val="22"/>
        </w:rPr>
        <w:t xml:space="preserve"> D</w:t>
      </w:r>
      <w:r w:rsidR="00FE7E9C">
        <w:rPr>
          <w:rFonts w:ascii="Arial" w:hAnsi="Arial" w:cs="Arial"/>
          <w:bCs/>
          <w:sz w:val="22"/>
        </w:rPr>
        <w:t>i</w:t>
      </w:r>
      <w:r w:rsidR="000B05A7">
        <w:rPr>
          <w:rFonts w:ascii="Arial" w:hAnsi="Arial" w:cs="Arial"/>
          <w:bCs/>
          <w:sz w:val="22"/>
        </w:rPr>
        <w:t>e</w:t>
      </w:r>
      <w:r w:rsidR="00FE7E9C">
        <w:rPr>
          <w:rFonts w:ascii="Arial" w:hAnsi="Arial" w:cs="Arial"/>
          <w:bCs/>
          <w:sz w:val="22"/>
        </w:rPr>
        <w:t>s ermöglicht</w:t>
      </w:r>
      <w:r w:rsidR="006D59DC">
        <w:rPr>
          <w:rFonts w:ascii="Arial" w:hAnsi="Arial" w:cs="Arial"/>
          <w:bCs/>
          <w:sz w:val="22"/>
        </w:rPr>
        <w:t xml:space="preserve"> dünne und dennoch hoch wärmedämmende</w:t>
      </w:r>
      <w:r w:rsidR="000B05A7">
        <w:rPr>
          <w:rFonts w:ascii="Arial" w:hAnsi="Arial" w:cs="Arial"/>
          <w:bCs/>
          <w:sz w:val="22"/>
        </w:rPr>
        <w:t xml:space="preserve"> </w:t>
      </w:r>
      <w:r w:rsidR="006D59DC">
        <w:rPr>
          <w:rFonts w:ascii="Arial" w:hAnsi="Arial" w:cs="Arial"/>
          <w:bCs/>
          <w:sz w:val="22"/>
        </w:rPr>
        <w:t>Putzstärken.</w:t>
      </w:r>
    </w:p>
    <w:p w14:paraId="7F5B8BBC" w14:textId="77777777" w:rsidR="006D59DC" w:rsidRPr="00321C5E" w:rsidRDefault="006D59DC" w:rsidP="00321C5E">
      <w:pPr>
        <w:spacing w:line="276" w:lineRule="auto"/>
        <w:ind w:right="2262"/>
        <w:rPr>
          <w:rFonts w:ascii="Arial" w:hAnsi="Arial" w:cs="Arial"/>
          <w:bCs/>
          <w:sz w:val="22"/>
        </w:rPr>
      </w:pPr>
    </w:p>
    <w:p w14:paraId="0FDDD191" w14:textId="76B3C3AE" w:rsidR="00F90DE7" w:rsidRDefault="00FE7E9C" w:rsidP="0050783E">
      <w:pPr>
        <w:spacing w:line="276" w:lineRule="auto"/>
        <w:ind w:right="2262"/>
        <w:rPr>
          <w:rFonts w:ascii="Arial" w:hAnsi="Arial" w:cs="Arial"/>
          <w:bCs/>
          <w:sz w:val="22"/>
        </w:rPr>
      </w:pPr>
      <w:r w:rsidRPr="00FE7E9C">
        <w:rPr>
          <w:rFonts w:ascii="Arial" w:hAnsi="Arial" w:cs="Arial"/>
          <w:bCs/>
          <w:sz w:val="22"/>
        </w:rPr>
        <w:t>Die zu renovierende Bausubstanz stammt aus</w:t>
      </w:r>
      <w:r w:rsidR="0090056C" w:rsidRPr="00FE7E9C">
        <w:rPr>
          <w:rFonts w:ascii="Arial" w:hAnsi="Arial" w:cs="Arial"/>
          <w:bCs/>
          <w:sz w:val="22"/>
        </w:rPr>
        <w:t xml:space="preserve"> dem 18</w:t>
      </w:r>
      <w:r w:rsidRPr="00FE7E9C">
        <w:rPr>
          <w:rFonts w:ascii="Arial" w:hAnsi="Arial" w:cs="Arial"/>
          <w:bCs/>
          <w:sz w:val="22"/>
        </w:rPr>
        <w:t>.</w:t>
      </w:r>
      <w:r w:rsidR="0090056C" w:rsidRPr="00FE7E9C">
        <w:rPr>
          <w:rFonts w:ascii="Arial" w:hAnsi="Arial" w:cs="Arial"/>
          <w:bCs/>
          <w:sz w:val="22"/>
        </w:rPr>
        <w:t xml:space="preserve"> Jahrhundert, </w:t>
      </w:r>
      <w:r w:rsidRPr="00FE7E9C">
        <w:rPr>
          <w:rFonts w:ascii="Arial" w:hAnsi="Arial" w:cs="Arial"/>
          <w:bCs/>
          <w:sz w:val="22"/>
        </w:rPr>
        <w:t xml:space="preserve">das </w:t>
      </w:r>
      <w:r w:rsidR="0090056C" w:rsidRPr="00FE7E9C">
        <w:rPr>
          <w:rFonts w:ascii="Arial" w:hAnsi="Arial" w:cs="Arial"/>
          <w:bCs/>
          <w:sz w:val="22"/>
        </w:rPr>
        <w:t>Putzsystem aus dem 21</w:t>
      </w:r>
      <w:r w:rsidRPr="00FE7E9C">
        <w:rPr>
          <w:rFonts w:ascii="Arial" w:hAnsi="Arial" w:cs="Arial"/>
          <w:bCs/>
          <w:sz w:val="22"/>
        </w:rPr>
        <w:t>.</w:t>
      </w:r>
      <w:r w:rsidR="0090056C" w:rsidRPr="00FE7E9C">
        <w:rPr>
          <w:rFonts w:ascii="Arial" w:hAnsi="Arial" w:cs="Arial"/>
          <w:bCs/>
          <w:sz w:val="22"/>
        </w:rPr>
        <w:t xml:space="preserve"> Jahrhundert</w:t>
      </w:r>
      <w:r w:rsidR="000B05A7">
        <w:rPr>
          <w:rFonts w:ascii="Arial" w:hAnsi="Arial" w:cs="Arial"/>
          <w:bCs/>
          <w:sz w:val="22"/>
        </w:rPr>
        <w:t>.</w:t>
      </w:r>
      <w:r w:rsidR="0090056C" w:rsidRPr="00FE7E9C">
        <w:rPr>
          <w:rFonts w:ascii="Arial" w:hAnsi="Arial" w:cs="Arial"/>
          <w:bCs/>
          <w:sz w:val="22"/>
        </w:rPr>
        <w:t xml:space="preserve"> </w:t>
      </w:r>
      <w:r w:rsidR="00F90DE7" w:rsidRPr="00FE7E9C">
        <w:rPr>
          <w:rFonts w:ascii="Arial" w:hAnsi="Arial" w:cs="Arial"/>
          <w:bCs/>
          <w:sz w:val="22"/>
        </w:rPr>
        <w:t>Neben bauphysikalischen Fragen</w:t>
      </w:r>
      <w:r w:rsidR="00F90DE7">
        <w:rPr>
          <w:rFonts w:ascii="Arial" w:hAnsi="Arial" w:cs="Arial"/>
          <w:bCs/>
          <w:sz w:val="22"/>
        </w:rPr>
        <w:t xml:space="preserve"> wie Haftung, Diffusionsoffenheit, Dehn- und Schrumpfverhalten galt es auch viele der historischen Bauteilanschlüsse grundlegend zu überdenke</w:t>
      </w:r>
      <w:r w:rsidR="00F90DE7" w:rsidRPr="00F90DE7">
        <w:rPr>
          <w:rFonts w:ascii="Arial" w:hAnsi="Arial" w:cs="Arial"/>
          <w:bCs/>
          <w:sz w:val="22"/>
        </w:rPr>
        <w:t>n.</w:t>
      </w:r>
      <w:r w:rsidR="0040664D" w:rsidRPr="00F90DE7">
        <w:rPr>
          <w:rFonts w:ascii="Arial" w:hAnsi="Arial" w:cs="Arial"/>
          <w:bCs/>
          <w:sz w:val="22"/>
        </w:rPr>
        <w:t xml:space="preserve"> Der Gedankenaustausch </w:t>
      </w:r>
      <w:r w:rsidR="00F90DE7">
        <w:rPr>
          <w:rFonts w:ascii="Arial" w:hAnsi="Arial" w:cs="Arial"/>
          <w:bCs/>
          <w:sz w:val="22"/>
        </w:rPr>
        <w:t xml:space="preserve">hierzu </w:t>
      </w:r>
      <w:r w:rsidR="0040664D" w:rsidRPr="00F90DE7">
        <w:rPr>
          <w:rFonts w:ascii="Arial" w:hAnsi="Arial" w:cs="Arial"/>
          <w:bCs/>
          <w:sz w:val="22"/>
        </w:rPr>
        <w:t>war rege und, um den Skizzenblock der Architektin versammelt, wurden die meisten Ausführungsvarianten und Anschlussdetails direkt vor Ort ausdiskutiert und skizziert.</w:t>
      </w:r>
    </w:p>
    <w:p w14:paraId="3B7E2BE8" w14:textId="77777777" w:rsidR="00F90DE7" w:rsidRDefault="00F90DE7" w:rsidP="0050783E">
      <w:pPr>
        <w:spacing w:line="276" w:lineRule="auto"/>
        <w:ind w:right="2262"/>
        <w:rPr>
          <w:rFonts w:ascii="Arial" w:hAnsi="Arial" w:cs="Arial"/>
          <w:bCs/>
          <w:sz w:val="22"/>
        </w:rPr>
      </w:pPr>
    </w:p>
    <w:p w14:paraId="70599B75" w14:textId="466C9F20" w:rsidR="006E7167" w:rsidRDefault="000F0B64" w:rsidP="0050783E">
      <w:pPr>
        <w:spacing w:line="276" w:lineRule="auto"/>
        <w:ind w:right="2262"/>
        <w:rPr>
          <w:rFonts w:ascii="Arial" w:hAnsi="Arial" w:cs="Arial"/>
          <w:bCs/>
          <w:sz w:val="22"/>
        </w:rPr>
      </w:pPr>
      <w:r w:rsidRPr="00F90DE7">
        <w:rPr>
          <w:rFonts w:ascii="Arial" w:hAnsi="Arial" w:cs="Arial"/>
          <w:bCs/>
          <w:sz w:val="22"/>
        </w:rPr>
        <w:t>Die</w:t>
      </w:r>
      <w:r>
        <w:rPr>
          <w:rFonts w:ascii="Arial" w:hAnsi="Arial" w:cs="Arial"/>
          <w:bCs/>
          <w:sz w:val="22"/>
        </w:rPr>
        <w:t xml:space="preserve"> Basis bildet ein </w:t>
      </w:r>
      <w:proofErr w:type="spellStart"/>
      <w:r>
        <w:rPr>
          <w:rFonts w:ascii="Arial" w:hAnsi="Arial" w:cs="Arial"/>
          <w:bCs/>
          <w:sz w:val="22"/>
        </w:rPr>
        <w:t>Welnet</w:t>
      </w:r>
      <w:proofErr w:type="spellEnd"/>
      <w:r>
        <w:rPr>
          <w:rFonts w:ascii="Arial" w:hAnsi="Arial" w:cs="Arial"/>
          <w:bCs/>
          <w:sz w:val="22"/>
        </w:rPr>
        <w:t xml:space="preserve"> als Putzträger. Häufiger Fehler hierbei: dieses auch am Ständerwerk zu befestigen. Die Putzschale muss jedoch vollkommen von </w:t>
      </w:r>
      <w:r w:rsidR="0047788D">
        <w:rPr>
          <w:rFonts w:ascii="Arial" w:hAnsi="Arial" w:cs="Arial"/>
          <w:bCs/>
          <w:sz w:val="22"/>
        </w:rPr>
        <w:t xml:space="preserve">den Bewegungen des </w:t>
      </w:r>
      <w:r>
        <w:rPr>
          <w:rFonts w:ascii="Arial" w:hAnsi="Arial" w:cs="Arial"/>
          <w:bCs/>
          <w:sz w:val="22"/>
        </w:rPr>
        <w:t>Ständerwerk</w:t>
      </w:r>
      <w:r w:rsidR="0047788D">
        <w:rPr>
          <w:rFonts w:ascii="Arial" w:hAnsi="Arial" w:cs="Arial"/>
          <w:bCs/>
          <w:sz w:val="22"/>
        </w:rPr>
        <w:t>s</w:t>
      </w:r>
      <w:r>
        <w:rPr>
          <w:rFonts w:ascii="Arial" w:hAnsi="Arial" w:cs="Arial"/>
          <w:bCs/>
          <w:sz w:val="22"/>
        </w:rPr>
        <w:t xml:space="preserve"> entkoppelt sein. Die Befestigung erfolgte deshalb ausschließlich auf den Ausfachungen</w:t>
      </w:r>
      <w:r w:rsidR="00CA4A9F">
        <w:rPr>
          <w:rFonts w:ascii="Arial" w:hAnsi="Arial" w:cs="Arial"/>
          <w:bCs/>
          <w:sz w:val="22"/>
        </w:rPr>
        <w:t>.</w:t>
      </w:r>
      <w:r>
        <w:rPr>
          <w:rFonts w:ascii="Arial" w:hAnsi="Arial" w:cs="Arial"/>
          <w:bCs/>
          <w:sz w:val="22"/>
        </w:rPr>
        <w:t xml:space="preserve"> </w:t>
      </w:r>
      <w:r w:rsidR="00CA4A9F">
        <w:rPr>
          <w:rFonts w:ascii="Arial" w:hAnsi="Arial" w:cs="Arial"/>
          <w:bCs/>
          <w:sz w:val="22"/>
        </w:rPr>
        <w:t>D</w:t>
      </w:r>
      <w:r>
        <w:rPr>
          <w:rFonts w:ascii="Arial" w:hAnsi="Arial" w:cs="Arial"/>
          <w:bCs/>
          <w:sz w:val="22"/>
        </w:rPr>
        <w:t xml:space="preserve">em kompletten Ständerwerk wurden zuvor Pappstreifen </w:t>
      </w:r>
      <w:proofErr w:type="spellStart"/>
      <w:r>
        <w:rPr>
          <w:rFonts w:ascii="Arial" w:hAnsi="Arial" w:cs="Arial"/>
          <w:bCs/>
          <w:sz w:val="22"/>
        </w:rPr>
        <w:t>aufgetackert</w:t>
      </w:r>
      <w:proofErr w:type="spellEnd"/>
      <w:r>
        <w:rPr>
          <w:rFonts w:ascii="Arial" w:hAnsi="Arial" w:cs="Arial"/>
          <w:bCs/>
          <w:sz w:val="22"/>
        </w:rPr>
        <w:t xml:space="preserve"> um jegliche Putzanhaftung auszuschließen. </w:t>
      </w:r>
      <w:r w:rsidR="00ED1AE2">
        <w:rPr>
          <w:rFonts w:ascii="Arial" w:hAnsi="Arial" w:cs="Arial"/>
          <w:bCs/>
          <w:sz w:val="22"/>
        </w:rPr>
        <w:t xml:space="preserve">Einer dünnen Lage </w:t>
      </w:r>
      <w:r w:rsidR="00C5184D">
        <w:rPr>
          <w:rFonts w:ascii="Arial" w:hAnsi="Arial" w:cs="Arial"/>
          <w:bCs/>
          <w:sz w:val="22"/>
        </w:rPr>
        <w:t>Hasit</w:t>
      </w:r>
      <w:r w:rsidR="00ED1AE2">
        <w:rPr>
          <w:rFonts w:ascii="Arial" w:hAnsi="Arial" w:cs="Arial"/>
          <w:bCs/>
          <w:sz w:val="22"/>
        </w:rPr>
        <w:t xml:space="preserve"> </w:t>
      </w:r>
      <w:proofErr w:type="spellStart"/>
      <w:r w:rsidR="00ED1AE2">
        <w:rPr>
          <w:rFonts w:ascii="Arial" w:hAnsi="Arial" w:cs="Arial"/>
          <w:bCs/>
          <w:sz w:val="22"/>
        </w:rPr>
        <w:t>Hasolan</w:t>
      </w:r>
      <w:proofErr w:type="spellEnd"/>
      <w:r w:rsidR="00E23F10">
        <w:rPr>
          <w:rFonts w:ascii="Arial" w:hAnsi="Arial" w:cs="Arial"/>
          <w:bCs/>
          <w:sz w:val="22"/>
        </w:rPr>
        <w:t xml:space="preserve"> 0-6 mm, </w:t>
      </w:r>
      <w:r w:rsidR="00ED1AE2">
        <w:rPr>
          <w:rFonts w:ascii="Arial" w:hAnsi="Arial" w:cs="Arial"/>
          <w:bCs/>
          <w:sz w:val="22"/>
        </w:rPr>
        <w:t>als Vor</w:t>
      </w:r>
      <w:r w:rsidR="001E74DC">
        <w:rPr>
          <w:rFonts w:ascii="Arial" w:hAnsi="Arial" w:cs="Arial"/>
          <w:bCs/>
          <w:sz w:val="22"/>
        </w:rPr>
        <w:t>spritz</w:t>
      </w:r>
      <w:r w:rsidR="00E315C9">
        <w:rPr>
          <w:rFonts w:ascii="Arial" w:hAnsi="Arial" w:cs="Arial"/>
          <w:bCs/>
          <w:sz w:val="22"/>
        </w:rPr>
        <w:t>,</w:t>
      </w:r>
      <w:r w:rsidR="00ED1AE2">
        <w:rPr>
          <w:rFonts w:ascii="Arial" w:hAnsi="Arial" w:cs="Arial"/>
          <w:bCs/>
          <w:sz w:val="22"/>
        </w:rPr>
        <w:t xml:space="preserve"> folgt der </w:t>
      </w:r>
      <w:proofErr w:type="spellStart"/>
      <w:r w:rsidR="00ED1AE2">
        <w:rPr>
          <w:rFonts w:ascii="Arial" w:hAnsi="Arial" w:cs="Arial"/>
          <w:bCs/>
          <w:sz w:val="22"/>
        </w:rPr>
        <w:t>Dämmputz</w:t>
      </w:r>
      <w:proofErr w:type="spellEnd"/>
      <w:r w:rsidR="00ED1AE2">
        <w:rPr>
          <w:rFonts w:ascii="Arial" w:hAnsi="Arial" w:cs="Arial"/>
          <w:bCs/>
          <w:sz w:val="22"/>
        </w:rPr>
        <w:t xml:space="preserve"> Fixit 222</w:t>
      </w:r>
      <w:r w:rsidR="00E315C9">
        <w:rPr>
          <w:rFonts w:ascii="Arial" w:hAnsi="Arial" w:cs="Arial"/>
          <w:bCs/>
          <w:sz w:val="22"/>
        </w:rPr>
        <w:t xml:space="preserve"> in einer Schichtstärke von 30 mm</w:t>
      </w:r>
      <w:r w:rsidR="00ED1AE2">
        <w:rPr>
          <w:rFonts w:ascii="Arial" w:hAnsi="Arial" w:cs="Arial"/>
          <w:bCs/>
          <w:sz w:val="22"/>
        </w:rPr>
        <w:t xml:space="preserve">. </w:t>
      </w:r>
      <w:r w:rsidR="00AA6DFD">
        <w:rPr>
          <w:rFonts w:ascii="Arial" w:hAnsi="Arial" w:cs="Arial"/>
          <w:bCs/>
          <w:sz w:val="22"/>
        </w:rPr>
        <w:t>B</w:t>
      </w:r>
      <w:r w:rsidR="0047788D">
        <w:rPr>
          <w:rFonts w:ascii="Arial" w:hAnsi="Arial" w:cs="Arial"/>
          <w:bCs/>
          <w:sz w:val="22"/>
        </w:rPr>
        <w:t xml:space="preserve">ereits hier wurde beim </w:t>
      </w:r>
      <w:r w:rsidR="00AA6DFD">
        <w:rPr>
          <w:rFonts w:ascii="Arial" w:hAnsi="Arial" w:cs="Arial"/>
          <w:bCs/>
          <w:sz w:val="22"/>
        </w:rPr>
        <w:t xml:space="preserve">Nachziehen mit </w:t>
      </w:r>
      <w:r w:rsidR="0047788D">
        <w:rPr>
          <w:rFonts w:ascii="Arial" w:hAnsi="Arial" w:cs="Arial"/>
          <w:bCs/>
          <w:sz w:val="22"/>
        </w:rPr>
        <w:t xml:space="preserve">der </w:t>
      </w:r>
      <w:r w:rsidR="00E23F10">
        <w:rPr>
          <w:rFonts w:ascii="Arial" w:hAnsi="Arial" w:cs="Arial"/>
          <w:bCs/>
          <w:sz w:val="22"/>
        </w:rPr>
        <w:t xml:space="preserve">Glättkelle penibel darauf geachtet die Oberflächenkontur der Fassade nachzuzeichnen und nicht „tot zu glätten“. Es folgen </w:t>
      </w:r>
      <w:r w:rsidR="00E315C9">
        <w:rPr>
          <w:rFonts w:ascii="Arial" w:hAnsi="Arial" w:cs="Arial"/>
          <w:bCs/>
          <w:sz w:val="22"/>
        </w:rPr>
        <w:t xml:space="preserve">eine </w:t>
      </w:r>
      <w:proofErr w:type="spellStart"/>
      <w:r w:rsidR="00E315C9">
        <w:rPr>
          <w:rFonts w:ascii="Arial" w:hAnsi="Arial" w:cs="Arial"/>
          <w:bCs/>
          <w:sz w:val="22"/>
        </w:rPr>
        <w:t>Gewebeeinspachtelung</w:t>
      </w:r>
      <w:proofErr w:type="spellEnd"/>
      <w:r w:rsidR="00E315C9">
        <w:rPr>
          <w:rFonts w:ascii="Arial" w:hAnsi="Arial" w:cs="Arial"/>
          <w:bCs/>
          <w:sz w:val="22"/>
        </w:rPr>
        <w:t xml:space="preserve"> und abschließend ein </w:t>
      </w:r>
      <w:r w:rsidR="004C3DB5">
        <w:rPr>
          <w:rFonts w:ascii="Arial" w:hAnsi="Arial" w:cs="Arial"/>
          <w:bCs/>
          <w:sz w:val="22"/>
        </w:rPr>
        <w:t>10</w:t>
      </w:r>
      <w:r w:rsidR="00E315C9">
        <w:rPr>
          <w:rFonts w:ascii="Arial" w:hAnsi="Arial" w:cs="Arial"/>
          <w:bCs/>
          <w:sz w:val="22"/>
        </w:rPr>
        <w:t xml:space="preserve"> mm dicker Kratzputz</w:t>
      </w:r>
      <w:r w:rsidR="00D54E73">
        <w:rPr>
          <w:rFonts w:ascii="Arial" w:hAnsi="Arial" w:cs="Arial"/>
          <w:bCs/>
          <w:sz w:val="22"/>
        </w:rPr>
        <w:t xml:space="preserve"> </w:t>
      </w:r>
      <w:r w:rsidR="00C5184D">
        <w:rPr>
          <w:rFonts w:ascii="Arial" w:hAnsi="Arial" w:cs="Arial"/>
          <w:bCs/>
          <w:sz w:val="22"/>
        </w:rPr>
        <w:t>Hasit</w:t>
      </w:r>
      <w:r w:rsidR="00D54E73">
        <w:rPr>
          <w:rFonts w:ascii="Arial" w:hAnsi="Arial" w:cs="Arial"/>
          <w:bCs/>
          <w:sz w:val="22"/>
        </w:rPr>
        <w:t xml:space="preserve"> 7</w:t>
      </w:r>
      <w:r w:rsidR="004C3DB5">
        <w:rPr>
          <w:rFonts w:ascii="Arial" w:hAnsi="Arial" w:cs="Arial"/>
          <w:bCs/>
          <w:sz w:val="22"/>
        </w:rPr>
        <w:t>25</w:t>
      </w:r>
      <w:r w:rsidR="00D54E73">
        <w:rPr>
          <w:rFonts w:ascii="Arial" w:hAnsi="Arial" w:cs="Arial"/>
          <w:bCs/>
          <w:sz w:val="22"/>
        </w:rPr>
        <w:t xml:space="preserve"> Opti</w:t>
      </w:r>
      <w:r w:rsidR="0047788D">
        <w:rPr>
          <w:rFonts w:ascii="Arial" w:hAnsi="Arial" w:cs="Arial"/>
          <w:bCs/>
          <w:sz w:val="22"/>
        </w:rPr>
        <w:t>.</w:t>
      </w:r>
    </w:p>
    <w:p w14:paraId="7EC12F76" w14:textId="5BEC7C80" w:rsidR="00E315C9" w:rsidRDefault="00E315C9" w:rsidP="0050783E">
      <w:pPr>
        <w:spacing w:line="276" w:lineRule="auto"/>
        <w:ind w:right="2262"/>
        <w:rPr>
          <w:rFonts w:ascii="Arial" w:hAnsi="Arial" w:cs="Arial"/>
          <w:bCs/>
          <w:sz w:val="22"/>
        </w:rPr>
      </w:pPr>
    </w:p>
    <w:p w14:paraId="6D845C75" w14:textId="4B4FDDEE" w:rsidR="00D32C98" w:rsidRPr="00D32C98" w:rsidRDefault="00D54E73" w:rsidP="00D32C98">
      <w:pPr>
        <w:spacing w:line="276" w:lineRule="auto"/>
        <w:ind w:right="2262"/>
        <w:rPr>
          <w:rFonts w:ascii="Arial" w:hAnsi="Arial" w:cs="Arial"/>
          <w:bCs/>
          <w:sz w:val="22"/>
        </w:rPr>
      </w:pPr>
      <w:r>
        <w:rPr>
          <w:rFonts w:ascii="Arial" w:hAnsi="Arial" w:cs="Arial"/>
          <w:bCs/>
          <w:sz w:val="22"/>
        </w:rPr>
        <w:t xml:space="preserve">Mit dem gewählten Putzaufbau wurde ein durchgehend mineralisches System aufgebaut, das bauphysikalisch in Bezug auf Haftung, Dehn-/Schwundverhalten sowie Diffusionsoffenheit fein aufeinander abgestimmt ist. </w:t>
      </w:r>
      <w:r w:rsidR="00E737B5">
        <w:rPr>
          <w:rFonts w:ascii="Arial" w:hAnsi="Arial" w:cs="Arial"/>
          <w:bCs/>
          <w:sz w:val="22"/>
        </w:rPr>
        <w:t>Die für Kratzputz übliche Dicke von 10 bis 15 mm wirkt sich vorteilhaft auf die Lebensdauer der Fassade aus. Aus der höheren Schichtstärke gegenüber Dünnputzen resultiert eine größere Wärmespeicherkapazität. Regenfeuchte und nasse Pu</w:t>
      </w:r>
      <w:r w:rsidR="00593753">
        <w:rPr>
          <w:rFonts w:ascii="Arial" w:hAnsi="Arial" w:cs="Arial"/>
          <w:bCs/>
          <w:sz w:val="22"/>
        </w:rPr>
        <w:t>t</w:t>
      </w:r>
      <w:r w:rsidR="00E737B5">
        <w:rPr>
          <w:rFonts w:ascii="Arial" w:hAnsi="Arial" w:cs="Arial"/>
          <w:bCs/>
          <w:sz w:val="22"/>
        </w:rPr>
        <w:t>zoberflächen</w:t>
      </w:r>
      <w:r w:rsidR="00593753">
        <w:rPr>
          <w:rFonts w:ascii="Arial" w:hAnsi="Arial" w:cs="Arial"/>
          <w:bCs/>
          <w:sz w:val="22"/>
        </w:rPr>
        <w:t xml:space="preserve"> dampfen auf Grund der gespeicherten Wärme schnell ab. Zusammen mit der basischen Alkalität des Putzes werden Algen und Pilzen Nährstoffe und Feuchte systeminhärent und dauerhaft entzogen.</w:t>
      </w:r>
    </w:p>
    <w:p w14:paraId="7284BF02" w14:textId="77777777" w:rsidR="00D32C98" w:rsidRDefault="00D32C98" w:rsidP="0050783E">
      <w:pPr>
        <w:spacing w:line="276" w:lineRule="auto"/>
        <w:ind w:right="2262"/>
        <w:rPr>
          <w:rFonts w:ascii="Arial" w:hAnsi="Arial" w:cs="Arial"/>
          <w:bCs/>
          <w:sz w:val="22"/>
        </w:rPr>
      </w:pPr>
    </w:p>
    <w:p w14:paraId="395680E0" w14:textId="626D9046" w:rsidR="00E315C9" w:rsidRDefault="00E315C9" w:rsidP="0050783E">
      <w:pPr>
        <w:spacing w:line="276" w:lineRule="auto"/>
        <w:ind w:right="2262"/>
        <w:rPr>
          <w:rFonts w:ascii="Arial" w:hAnsi="Arial" w:cs="Arial"/>
          <w:bCs/>
          <w:sz w:val="22"/>
        </w:rPr>
      </w:pPr>
      <w:r>
        <w:rPr>
          <w:rFonts w:ascii="Arial" w:hAnsi="Arial" w:cs="Arial"/>
          <w:bCs/>
          <w:sz w:val="22"/>
        </w:rPr>
        <w:t>Bei allen Planungen zur Fassadendämmung war die obere Denkmalbehörde LWL, Landschaftsverband Westfalen-Lippe, fest mit eingebunden. Der rein mineralische Aufbau</w:t>
      </w:r>
      <w:r w:rsidR="000D516F">
        <w:rPr>
          <w:rFonts w:ascii="Arial" w:hAnsi="Arial" w:cs="Arial"/>
          <w:bCs/>
          <w:sz w:val="22"/>
        </w:rPr>
        <w:t xml:space="preserve"> </w:t>
      </w:r>
      <w:r w:rsidR="00593753">
        <w:rPr>
          <w:rFonts w:ascii="Arial" w:hAnsi="Arial" w:cs="Arial"/>
          <w:bCs/>
          <w:sz w:val="22"/>
        </w:rPr>
        <w:t>des Putzsystems</w:t>
      </w:r>
      <w:r>
        <w:rPr>
          <w:rFonts w:ascii="Arial" w:hAnsi="Arial" w:cs="Arial"/>
          <w:bCs/>
          <w:sz w:val="22"/>
        </w:rPr>
        <w:t xml:space="preserve">, </w:t>
      </w:r>
      <w:r w:rsidR="00260B60">
        <w:rPr>
          <w:rFonts w:ascii="Arial" w:hAnsi="Arial" w:cs="Arial"/>
          <w:bCs/>
          <w:sz w:val="22"/>
        </w:rPr>
        <w:t>bestehend aus natürlichem hydraulische</w:t>
      </w:r>
      <w:r w:rsidR="00C5184D">
        <w:rPr>
          <w:rFonts w:ascii="Arial" w:hAnsi="Arial" w:cs="Arial"/>
          <w:bCs/>
          <w:sz w:val="22"/>
        </w:rPr>
        <w:t>m</w:t>
      </w:r>
      <w:r w:rsidR="00260B60">
        <w:rPr>
          <w:rFonts w:ascii="Arial" w:hAnsi="Arial" w:cs="Arial"/>
          <w:bCs/>
          <w:sz w:val="22"/>
        </w:rPr>
        <w:t xml:space="preserve"> Kalk, Luftkalk und </w:t>
      </w:r>
      <w:proofErr w:type="spellStart"/>
      <w:r w:rsidR="00260B60">
        <w:rPr>
          <w:rFonts w:ascii="Arial" w:hAnsi="Arial" w:cs="Arial"/>
          <w:bCs/>
          <w:sz w:val="22"/>
        </w:rPr>
        <w:t>chromatfreie</w:t>
      </w:r>
      <w:r w:rsidR="00C5184D">
        <w:rPr>
          <w:rFonts w:ascii="Arial" w:hAnsi="Arial" w:cs="Arial"/>
          <w:bCs/>
          <w:sz w:val="22"/>
        </w:rPr>
        <w:t>m</w:t>
      </w:r>
      <w:proofErr w:type="spellEnd"/>
      <w:r w:rsidR="00260B60">
        <w:rPr>
          <w:rFonts w:ascii="Arial" w:hAnsi="Arial" w:cs="Arial"/>
          <w:bCs/>
          <w:sz w:val="22"/>
        </w:rPr>
        <w:t xml:space="preserve"> Weißzement, entspricht deren Vorgaben bzw. Wunschvorstellungen.</w:t>
      </w:r>
      <w:r w:rsidR="006B7D7D">
        <w:rPr>
          <w:rFonts w:ascii="Arial" w:hAnsi="Arial" w:cs="Arial"/>
          <w:bCs/>
          <w:sz w:val="22"/>
        </w:rPr>
        <w:t xml:space="preserve"> Gleiches gilt </w:t>
      </w:r>
      <w:r w:rsidR="00311A51">
        <w:rPr>
          <w:rFonts w:ascii="Arial" w:hAnsi="Arial" w:cs="Arial"/>
          <w:bCs/>
          <w:sz w:val="22"/>
        </w:rPr>
        <w:t>für die</w:t>
      </w:r>
      <w:r w:rsidR="006B7D7D">
        <w:rPr>
          <w:rFonts w:ascii="Arial" w:hAnsi="Arial" w:cs="Arial"/>
          <w:bCs/>
          <w:sz w:val="22"/>
        </w:rPr>
        <w:t xml:space="preserve"> </w:t>
      </w:r>
      <w:proofErr w:type="spellStart"/>
      <w:r w:rsidR="00311A51">
        <w:rPr>
          <w:rFonts w:ascii="Arial" w:hAnsi="Arial" w:cs="Arial"/>
          <w:bCs/>
          <w:sz w:val="22"/>
        </w:rPr>
        <w:t>steinfühlige</w:t>
      </w:r>
      <w:proofErr w:type="spellEnd"/>
      <w:r w:rsidR="00311A51">
        <w:rPr>
          <w:rFonts w:ascii="Arial" w:hAnsi="Arial" w:cs="Arial"/>
          <w:bCs/>
          <w:sz w:val="22"/>
        </w:rPr>
        <w:t xml:space="preserve"> Oberfläch</w:t>
      </w:r>
      <w:r w:rsidR="00AA6DFD">
        <w:rPr>
          <w:rFonts w:ascii="Arial" w:hAnsi="Arial" w:cs="Arial"/>
          <w:bCs/>
          <w:sz w:val="22"/>
        </w:rPr>
        <w:t xml:space="preserve">e, weshalb die Denkmalbehörde </w:t>
      </w:r>
      <w:r w:rsidR="00E737B5">
        <w:rPr>
          <w:rFonts w:ascii="Arial" w:hAnsi="Arial" w:cs="Arial"/>
          <w:bCs/>
          <w:sz w:val="22"/>
        </w:rPr>
        <w:t xml:space="preserve">auch </w:t>
      </w:r>
      <w:r w:rsidR="00AA6DFD">
        <w:rPr>
          <w:rFonts w:ascii="Arial" w:hAnsi="Arial" w:cs="Arial"/>
          <w:bCs/>
          <w:sz w:val="22"/>
        </w:rPr>
        <w:t xml:space="preserve">schon in den ersten Besprechungen eine Wärmedämmung in Form eines Putzes </w:t>
      </w:r>
      <w:r w:rsidR="00593753">
        <w:rPr>
          <w:rFonts w:ascii="Arial" w:hAnsi="Arial" w:cs="Arial"/>
          <w:bCs/>
          <w:sz w:val="22"/>
        </w:rPr>
        <w:t>vorschlug</w:t>
      </w:r>
      <w:r w:rsidR="00AA6DFD">
        <w:rPr>
          <w:rFonts w:ascii="Arial" w:hAnsi="Arial" w:cs="Arial"/>
          <w:bCs/>
          <w:sz w:val="22"/>
        </w:rPr>
        <w:t xml:space="preserve">. Um die unterschiedlichen Arbeitsschritte, insbesondere bei den Bauteilanschlüssen, exakt auszuführen wurden vorab Muster eingebaut und alle Arbeitsschritte probeweise durchgeführt. Viel Aufwand erforderte die historische Nachstellung des Kratzputzes, dem zur Färbung </w:t>
      </w:r>
      <w:r w:rsidR="00AA6DFD" w:rsidRPr="00402344">
        <w:rPr>
          <w:rFonts w:ascii="Arial" w:hAnsi="Arial" w:cs="Arial"/>
          <w:bCs/>
          <w:sz w:val="22"/>
        </w:rPr>
        <w:t>Basalt</w:t>
      </w:r>
      <w:r w:rsidR="00AA6DFD">
        <w:rPr>
          <w:rFonts w:ascii="Arial" w:hAnsi="Arial" w:cs="Arial"/>
          <w:bCs/>
          <w:sz w:val="22"/>
        </w:rPr>
        <w:t xml:space="preserve"> beigemischt </w:t>
      </w:r>
      <w:r w:rsidR="00C5184D">
        <w:rPr>
          <w:rFonts w:ascii="Arial" w:hAnsi="Arial" w:cs="Arial"/>
          <w:bCs/>
          <w:sz w:val="22"/>
        </w:rPr>
        <w:t>wurde</w:t>
      </w:r>
      <w:r w:rsidR="00AA6DFD">
        <w:rPr>
          <w:rFonts w:ascii="Arial" w:hAnsi="Arial" w:cs="Arial"/>
          <w:bCs/>
          <w:sz w:val="22"/>
        </w:rPr>
        <w:t xml:space="preserve">. </w:t>
      </w:r>
      <w:r w:rsidR="00030E74">
        <w:rPr>
          <w:rFonts w:ascii="Arial" w:hAnsi="Arial" w:cs="Arial"/>
          <w:bCs/>
          <w:sz w:val="22"/>
        </w:rPr>
        <w:t>Auf Grundlage der</w:t>
      </w:r>
      <w:r w:rsidR="00AA6DFD">
        <w:rPr>
          <w:rFonts w:ascii="Arial" w:hAnsi="Arial" w:cs="Arial"/>
          <w:bCs/>
          <w:sz w:val="22"/>
        </w:rPr>
        <w:t xml:space="preserve"> zurückgelegten Putzmuster wurde</w:t>
      </w:r>
      <w:r w:rsidR="00C5184D">
        <w:rPr>
          <w:rFonts w:ascii="Arial" w:hAnsi="Arial" w:cs="Arial"/>
          <w:bCs/>
          <w:sz w:val="22"/>
        </w:rPr>
        <w:t>n</w:t>
      </w:r>
      <w:r w:rsidR="00AA6DFD">
        <w:rPr>
          <w:rFonts w:ascii="Arial" w:hAnsi="Arial" w:cs="Arial"/>
          <w:bCs/>
          <w:sz w:val="22"/>
        </w:rPr>
        <w:t xml:space="preserve"> verschiedene </w:t>
      </w:r>
      <w:r w:rsidR="00030E74">
        <w:rPr>
          <w:rFonts w:ascii="Arial" w:hAnsi="Arial" w:cs="Arial"/>
          <w:bCs/>
          <w:sz w:val="22"/>
        </w:rPr>
        <w:t>Mischungen ausprobiert und nach einer Vorauswahl Musterflächen direkt am Gebäude angelegt</w:t>
      </w:r>
      <w:r w:rsidR="00593753">
        <w:rPr>
          <w:rFonts w:ascii="Arial" w:hAnsi="Arial" w:cs="Arial"/>
          <w:bCs/>
          <w:sz w:val="22"/>
        </w:rPr>
        <w:t xml:space="preserve"> und mit dem Denkmalschutz abgestimmt</w:t>
      </w:r>
      <w:r w:rsidR="00030E74">
        <w:rPr>
          <w:rFonts w:ascii="Arial" w:hAnsi="Arial" w:cs="Arial"/>
          <w:bCs/>
          <w:sz w:val="22"/>
        </w:rPr>
        <w:t>.</w:t>
      </w:r>
    </w:p>
    <w:p w14:paraId="4E8CED02" w14:textId="0F6D5273" w:rsidR="00593753" w:rsidRDefault="00593753" w:rsidP="0050783E">
      <w:pPr>
        <w:spacing w:line="276" w:lineRule="auto"/>
        <w:ind w:right="2262"/>
        <w:rPr>
          <w:rFonts w:ascii="Arial" w:hAnsi="Arial" w:cs="Arial"/>
          <w:bCs/>
          <w:sz w:val="22"/>
        </w:rPr>
      </w:pPr>
    </w:p>
    <w:p w14:paraId="357745FF" w14:textId="4F5E1E36" w:rsidR="00C5184D" w:rsidRDefault="00593753" w:rsidP="002D15C6">
      <w:pPr>
        <w:spacing w:line="276" w:lineRule="auto"/>
        <w:ind w:right="2262"/>
        <w:rPr>
          <w:rFonts w:ascii="Arial" w:hAnsi="Arial" w:cs="Arial"/>
          <w:bCs/>
          <w:sz w:val="22"/>
        </w:rPr>
      </w:pPr>
      <w:r>
        <w:rPr>
          <w:rFonts w:ascii="Arial" w:hAnsi="Arial" w:cs="Arial"/>
          <w:bCs/>
          <w:sz w:val="22"/>
        </w:rPr>
        <w:t>Da die Fassaden komplett neu aufgebaut wurden</w:t>
      </w:r>
      <w:r w:rsidR="00CA4A9F">
        <w:rPr>
          <w:rFonts w:ascii="Arial" w:hAnsi="Arial" w:cs="Arial"/>
          <w:bCs/>
          <w:sz w:val="22"/>
        </w:rPr>
        <w:t xml:space="preserve"> –</w:t>
      </w:r>
      <w:r>
        <w:rPr>
          <w:rFonts w:ascii="Arial" w:hAnsi="Arial" w:cs="Arial"/>
          <w:bCs/>
          <w:sz w:val="22"/>
        </w:rPr>
        <w:t xml:space="preserve"> einschließlich der Türen und Fenster</w:t>
      </w:r>
      <w:r w:rsidR="00CA4A9F">
        <w:rPr>
          <w:rFonts w:ascii="Arial" w:hAnsi="Arial" w:cs="Arial"/>
          <w:bCs/>
          <w:sz w:val="22"/>
        </w:rPr>
        <w:t xml:space="preserve"> –</w:t>
      </w:r>
      <w:r>
        <w:rPr>
          <w:rFonts w:ascii="Arial" w:hAnsi="Arial" w:cs="Arial"/>
          <w:bCs/>
          <w:sz w:val="22"/>
        </w:rPr>
        <w:t xml:space="preserve"> war man mit der Putzstärke in Bezug auf die </w:t>
      </w:r>
      <w:r>
        <w:rPr>
          <w:rFonts w:ascii="Arial" w:hAnsi="Arial" w:cs="Arial"/>
          <w:bCs/>
          <w:sz w:val="22"/>
        </w:rPr>
        <w:lastRenderedPageBreak/>
        <w:t>Überstände der Einbauelemente relativ wenig eingeschränkt</w:t>
      </w:r>
      <w:r w:rsidRPr="00C5184D">
        <w:rPr>
          <w:rFonts w:ascii="Arial" w:hAnsi="Arial" w:cs="Arial"/>
          <w:bCs/>
          <w:sz w:val="22"/>
        </w:rPr>
        <w:t xml:space="preserve">. </w:t>
      </w:r>
      <w:r w:rsidR="00402344" w:rsidRPr="00C5184D">
        <w:rPr>
          <w:rFonts w:ascii="Arial" w:hAnsi="Arial" w:cs="Arial"/>
          <w:bCs/>
          <w:sz w:val="22"/>
        </w:rPr>
        <w:t xml:space="preserve">Alle Laibungen und Rahmen wurden so dimensioniert, dass trotz der dickeren Putzschicht von zirka 50 mm </w:t>
      </w:r>
      <w:r w:rsidR="00C5184D" w:rsidRPr="00C5184D">
        <w:rPr>
          <w:rFonts w:ascii="Arial" w:hAnsi="Arial" w:cs="Arial"/>
          <w:bCs/>
          <w:sz w:val="22"/>
        </w:rPr>
        <w:t xml:space="preserve">– </w:t>
      </w:r>
      <w:r w:rsidR="00402344" w:rsidRPr="00C5184D">
        <w:rPr>
          <w:rFonts w:ascii="Arial" w:hAnsi="Arial" w:cs="Arial"/>
          <w:bCs/>
          <w:sz w:val="22"/>
        </w:rPr>
        <w:t xml:space="preserve">gegenüber </w:t>
      </w:r>
      <w:r w:rsidR="00C5184D" w:rsidRPr="00C5184D">
        <w:rPr>
          <w:rFonts w:ascii="Arial" w:hAnsi="Arial" w:cs="Arial"/>
          <w:bCs/>
          <w:sz w:val="22"/>
        </w:rPr>
        <w:t xml:space="preserve">den </w:t>
      </w:r>
      <w:r w:rsidR="00F725B8" w:rsidRPr="00C5184D">
        <w:rPr>
          <w:rFonts w:ascii="Arial" w:hAnsi="Arial" w:cs="Arial"/>
          <w:bCs/>
          <w:sz w:val="22"/>
        </w:rPr>
        <w:t>20</w:t>
      </w:r>
      <w:r w:rsidR="00402344" w:rsidRPr="00C5184D">
        <w:rPr>
          <w:rFonts w:ascii="Arial" w:hAnsi="Arial" w:cs="Arial"/>
          <w:bCs/>
          <w:sz w:val="22"/>
        </w:rPr>
        <w:t xml:space="preserve"> mm </w:t>
      </w:r>
      <w:r w:rsidR="00C5184D" w:rsidRPr="00C5184D">
        <w:rPr>
          <w:rFonts w:ascii="Arial" w:hAnsi="Arial" w:cs="Arial"/>
          <w:bCs/>
          <w:sz w:val="22"/>
        </w:rPr>
        <w:t xml:space="preserve">im Bestand – </w:t>
      </w:r>
      <w:r w:rsidR="00402344" w:rsidRPr="00C5184D">
        <w:rPr>
          <w:rFonts w:ascii="Arial" w:hAnsi="Arial" w:cs="Arial"/>
          <w:bCs/>
          <w:sz w:val="22"/>
        </w:rPr>
        <w:t xml:space="preserve">die historischen Überstände </w:t>
      </w:r>
      <w:r w:rsidR="00CA4A9F" w:rsidRPr="00C5184D">
        <w:rPr>
          <w:rFonts w:ascii="Arial" w:hAnsi="Arial" w:cs="Arial"/>
          <w:bCs/>
          <w:sz w:val="22"/>
        </w:rPr>
        <w:t>beibehalten</w:t>
      </w:r>
      <w:r w:rsidR="00402344" w:rsidRPr="00C5184D">
        <w:rPr>
          <w:rFonts w:ascii="Arial" w:hAnsi="Arial" w:cs="Arial"/>
          <w:bCs/>
          <w:sz w:val="22"/>
        </w:rPr>
        <w:t xml:space="preserve"> wurden.</w:t>
      </w:r>
      <w:r w:rsidR="00402344">
        <w:rPr>
          <w:rFonts w:ascii="Arial" w:hAnsi="Arial" w:cs="Arial"/>
          <w:bCs/>
          <w:sz w:val="22"/>
        </w:rPr>
        <w:t xml:space="preserve"> Mit einer Stärke von 50 mm erreicht der </w:t>
      </w:r>
      <w:r w:rsidR="00C5184D">
        <w:rPr>
          <w:rFonts w:ascii="Arial" w:hAnsi="Arial" w:cs="Arial"/>
          <w:bCs/>
          <w:sz w:val="22"/>
        </w:rPr>
        <w:t>Putz</w:t>
      </w:r>
      <w:r w:rsidR="00402344">
        <w:rPr>
          <w:rFonts w:ascii="Arial" w:hAnsi="Arial" w:cs="Arial"/>
          <w:bCs/>
          <w:sz w:val="22"/>
        </w:rPr>
        <w:t>aufbau den für eine Förderung erforderlichen U-Wert von 0,45 W/m</w:t>
      </w:r>
      <w:r w:rsidR="00402344" w:rsidRPr="00402344">
        <w:rPr>
          <w:rFonts w:ascii="Arial" w:hAnsi="Arial" w:cs="Arial"/>
          <w:bCs/>
          <w:sz w:val="22"/>
          <w:vertAlign w:val="superscript"/>
        </w:rPr>
        <w:t>2</w:t>
      </w:r>
      <w:r w:rsidR="00402344">
        <w:rPr>
          <w:rFonts w:ascii="Arial" w:hAnsi="Arial" w:cs="Arial"/>
          <w:bCs/>
          <w:sz w:val="22"/>
        </w:rPr>
        <w:t>K</w:t>
      </w:r>
      <w:r w:rsidR="00CA4A9F">
        <w:rPr>
          <w:rFonts w:ascii="Arial" w:hAnsi="Arial" w:cs="Arial"/>
          <w:bCs/>
          <w:sz w:val="22"/>
        </w:rPr>
        <w:t xml:space="preserve"> bei </w:t>
      </w:r>
      <w:proofErr w:type="spellStart"/>
      <w:r w:rsidR="00CA4A9F">
        <w:rPr>
          <w:rFonts w:ascii="Arial" w:hAnsi="Arial" w:cs="Arial"/>
          <w:bCs/>
          <w:sz w:val="22"/>
        </w:rPr>
        <w:t>denkmalgeschützen</w:t>
      </w:r>
      <w:proofErr w:type="spellEnd"/>
      <w:r w:rsidR="00CA4A9F">
        <w:rPr>
          <w:rFonts w:ascii="Arial" w:hAnsi="Arial" w:cs="Arial"/>
          <w:bCs/>
          <w:sz w:val="22"/>
        </w:rPr>
        <w:t xml:space="preserve"> Gebäuden mit ausschließlicher Wärmedämmung außen</w:t>
      </w:r>
      <w:r w:rsidR="00402344">
        <w:rPr>
          <w:rFonts w:ascii="Arial" w:hAnsi="Arial" w:cs="Arial"/>
          <w:bCs/>
          <w:sz w:val="22"/>
        </w:rPr>
        <w:t xml:space="preserve">. </w:t>
      </w:r>
    </w:p>
    <w:p w14:paraId="14ECD3A2" w14:textId="77777777" w:rsidR="00C5184D" w:rsidRDefault="00C5184D" w:rsidP="002D15C6">
      <w:pPr>
        <w:spacing w:line="276" w:lineRule="auto"/>
        <w:ind w:right="2262"/>
        <w:rPr>
          <w:rFonts w:ascii="Arial" w:hAnsi="Arial" w:cs="Arial"/>
          <w:bCs/>
          <w:sz w:val="22"/>
        </w:rPr>
      </w:pPr>
    </w:p>
    <w:p w14:paraId="3CA0F84F" w14:textId="734C389A" w:rsidR="002D15C6" w:rsidRPr="002D15C6" w:rsidRDefault="002D15C6" w:rsidP="002D15C6">
      <w:pPr>
        <w:spacing w:line="276" w:lineRule="auto"/>
        <w:ind w:right="2262"/>
        <w:rPr>
          <w:rFonts w:ascii="Arial" w:hAnsi="Arial" w:cs="Arial"/>
          <w:bCs/>
          <w:sz w:val="22"/>
        </w:rPr>
      </w:pPr>
      <w:r>
        <w:rPr>
          <w:rFonts w:ascii="Arial" w:hAnsi="Arial" w:cs="Arial"/>
          <w:bCs/>
          <w:sz w:val="22"/>
        </w:rPr>
        <w:t xml:space="preserve">Bereits kurz nach Fertigstellung wurde das Objekt im Rahmen des </w:t>
      </w:r>
      <w:r w:rsidRPr="002D15C6">
        <w:rPr>
          <w:rFonts w:ascii="Arial" w:hAnsi="Arial" w:cs="Arial"/>
          <w:bCs/>
          <w:sz w:val="22"/>
        </w:rPr>
        <w:t xml:space="preserve">Aerogel Architecture </w:t>
      </w:r>
      <w:r w:rsidRPr="00AC6A42">
        <w:rPr>
          <w:rFonts w:ascii="Arial" w:hAnsi="Arial" w:cs="Arial"/>
          <w:bCs/>
          <w:sz w:val="22"/>
        </w:rPr>
        <w:t>Award 202</w:t>
      </w:r>
      <w:r w:rsidR="00F61F7B" w:rsidRPr="00AC6A42">
        <w:rPr>
          <w:rFonts w:ascii="Arial" w:hAnsi="Arial" w:cs="Arial"/>
          <w:bCs/>
          <w:sz w:val="22"/>
        </w:rPr>
        <w:t>5</w:t>
      </w:r>
      <w:r w:rsidRPr="00AC6A42">
        <w:rPr>
          <w:rFonts w:ascii="Arial" w:hAnsi="Arial" w:cs="Arial"/>
          <w:bCs/>
          <w:sz w:val="22"/>
        </w:rPr>
        <w:t xml:space="preserve"> </w:t>
      </w:r>
      <w:r w:rsidR="006A3993" w:rsidRPr="00AC6A42">
        <w:rPr>
          <w:rFonts w:ascii="Arial" w:hAnsi="Arial" w:cs="Arial"/>
          <w:bCs/>
          <w:sz w:val="22"/>
        </w:rPr>
        <w:t xml:space="preserve">mit dem 2. </w:t>
      </w:r>
      <w:r w:rsidR="00C5184D" w:rsidRPr="00AC6A42">
        <w:rPr>
          <w:rFonts w:ascii="Arial" w:hAnsi="Arial" w:cs="Arial"/>
          <w:bCs/>
          <w:sz w:val="22"/>
        </w:rPr>
        <w:t>Platz</w:t>
      </w:r>
      <w:r w:rsidR="006A3993" w:rsidRPr="00AC6A42">
        <w:rPr>
          <w:rFonts w:ascii="Arial" w:hAnsi="Arial" w:cs="Arial"/>
          <w:bCs/>
          <w:sz w:val="22"/>
        </w:rPr>
        <w:t xml:space="preserve"> </w:t>
      </w:r>
      <w:r w:rsidRPr="00AC6A42">
        <w:rPr>
          <w:rFonts w:ascii="Arial" w:hAnsi="Arial" w:cs="Arial"/>
          <w:bCs/>
          <w:sz w:val="22"/>
        </w:rPr>
        <w:t xml:space="preserve">ausgezeichnet. Im Rahmen dieses Wettbewerbs werden </w:t>
      </w:r>
      <w:r w:rsidR="004C3DB5" w:rsidRPr="00AC6A42">
        <w:rPr>
          <w:rFonts w:ascii="Arial" w:hAnsi="Arial" w:cs="Arial"/>
          <w:bCs/>
          <w:sz w:val="22"/>
        </w:rPr>
        <w:t xml:space="preserve">weltweit </w:t>
      </w:r>
      <w:r w:rsidR="00F61F7B" w:rsidRPr="00AC6A42">
        <w:rPr>
          <w:rFonts w:ascii="Arial" w:hAnsi="Arial" w:cs="Arial"/>
          <w:bCs/>
          <w:sz w:val="22"/>
        </w:rPr>
        <w:t>Aerogel-</w:t>
      </w:r>
      <w:r w:rsidRPr="00AC6A42">
        <w:rPr>
          <w:rFonts w:ascii="Arial" w:hAnsi="Arial" w:cs="Arial"/>
          <w:bCs/>
          <w:sz w:val="22"/>
        </w:rPr>
        <w:t xml:space="preserve">Architektur- und Bauprojekte </w:t>
      </w:r>
      <w:r w:rsidR="006A3993" w:rsidRPr="00AC6A42">
        <w:rPr>
          <w:rFonts w:ascii="Arial" w:hAnsi="Arial" w:cs="Arial"/>
          <w:bCs/>
          <w:sz w:val="22"/>
        </w:rPr>
        <w:t>prämiert</w:t>
      </w:r>
      <w:r w:rsidRPr="00AC6A42">
        <w:rPr>
          <w:rFonts w:ascii="Arial" w:hAnsi="Arial" w:cs="Arial"/>
          <w:bCs/>
          <w:sz w:val="22"/>
        </w:rPr>
        <w:t>, die durch minimale Eingriffe in</w:t>
      </w:r>
      <w:r w:rsidRPr="002D15C6">
        <w:rPr>
          <w:rFonts w:ascii="Arial" w:hAnsi="Arial" w:cs="Arial"/>
          <w:bCs/>
          <w:sz w:val="22"/>
        </w:rPr>
        <w:t xml:space="preserve"> Bausubstanz und Erscheinungsbild gro</w:t>
      </w:r>
      <w:r>
        <w:rPr>
          <w:rFonts w:ascii="Arial" w:hAnsi="Arial" w:cs="Arial"/>
          <w:bCs/>
          <w:sz w:val="22"/>
        </w:rPr>
        <w:t>ß</w:t>
      </w:r>
      <w:r w:rsidRPr="002D15C6">
        <w:rPr>
          <w:rFonts w:ascii="Arial" w:hAnsi="Arial" w:cs="Arial"/>
          <w:bCs/>
          <w:sz w:val="22"/>
        </w:rPr>
        <w:t>e Ersparnisse hinsichtlich Wärmeverlust und Energieverbrauch ermöglichen</w:t>
      </w:r>
      <w:r>
        <w:rPr>
          <w:rFonts w:ascii="Arial" w:hAnsi="Arial" w:cs="Arial"/>
          <w:bCs/>
          <w:sz w:val="22"/>
        </w:rPr>
        <w:t>. Eingereicht wurde das Projekt auch für den</w:t>
      </w:r>
      <w:r w:rsidRPr="002D15C6">
        <w:rPr>
          <w:rFonts w:ascii="Arial" w:hAnsi="Arial" w:cs="Arial"/>
          <w:bCs/>
          <w:sz w:val="22"/>
        </w:rPr>
        <w:t xml:space="preserve"> Westfälischen Preis für Baukultur</w:t>
      </w:r>
      <w:r>
        <w:rPr>
          <w:rFonts w:ascii="Arial" w:hAnsi="Arial" w:cs="Arial"/>
          <w:bCs/>
          <w:sz w:val="22"/>
        </w:rPr>
        <w:t>,</w:t>
      </w:r>
      <w:r w:rsidRPr="002D15C6">
        <w:rPr>
          <w:rFonts w:ascii="Arial" w:hAnsi="Arial" w:cs="Arial"/>
          <w:bCs/>
          <w:sz w:val="22"/>
        </w:rPr>
        <w:t xml:space="preserve"> </w:t>
      </w:r>
      <w:r>
        <w:rPr>
          <w:rFonts w:ascii="Arial" w:hAnsi="Arial" w:cs="Arial"/>
          <w:bCs/>
          <w:sz w:val="22"/>
        </w:rPr>
        <w:t>der</w:t>
      </w:r>
      <w:r w:rsidRPr="002D15C6">
        <w:rPr>
          <w:rFonts w:ascii="Arial" w:hAnsi="Arial" w:cs="Arial"/>
          <w:bCs/>
          <w:sz w:val="22"/>
        </w:rPr>
        <w:t xml:space="preserve"> im November </w:t>
      </w:r>
      <w:r>
        <w:rPr>
          <w:rFonts w:ascii="Arial" w:hAnsi="Arial" w:cs="Arial"/>
          <w:bCs/>
          <w:sz w:val="22"/>
        </w:rPr>
        <w:t>entschieden wird.</w:t>
      </w:r>
    </w:p>
    <w:p w14:paraId="2CEB5322" w14:textId="144F7724" w:rsidR="005F149A" w:rsidRDefault="005F149A" w:rsidP="00774904">
      <w:pPr>
        <w:tabs>
          <w:tab w:val="left" w:pos="7088"/>
        </w:tabs>
        <w:autoSpaceDE w:val="0"/>
        <w:autoSpaceDN w:val="0"/>
        <w:adjustRightInd w:val="0"/>
        <w:spacing w:after="120"/>
        <w:ind w:right="1979"/>
        <w:rPr>
          <w:rFonts w:ascii="Arial" w:hAnsi="Arial" w:cs="Arial"/>
          <w:bCs/>
          <w:sz w:val="22"/>
        </w:rPr>
      </w:pPr>
    </w:p>
    <w:p w14:paraId="395807E9" w14:textId="77777777" w:rsidR="002D15C6" w:rsidRDefault="002D15C6" w:rsidP="00774904">
      <w:pPr>
        <w:tabs>
          <w:tab w:val="left" w:pos="7088"/>
        </w:tabs>
        <w:autoSpaceDE w:val="0"/>
        <w:autoSpaceDN w:val="0"/>
        <w:adjustRightInd w:val="0"/>
        <w:spacing w:after="120"/>
        <w:ind w:right="1979"/>
        <w:rPr>
          <w:rFonts w:ascii="Arial" w:hAnsi="Arial" w:cs="Arial"/>
          <w:b/>
          <w:bCs/>
          <w:sz w:val="22"/>
        </w:rPr>
      </w:pPr>
    </w:p>
    <w:p w14:paraId="1D476D34" w14:textId="1C58F30A" w:rsidR="00077FD8" w:rsidRPr="00242106" w:rsidRDefault="00077FD8" w:rsidP="00774904">
      <w:pPr>
        <w:tabs>
          <w:tab w:val="left" w:pos="7088"/>
        </w:tabs>
        <w:autoSpaceDE w:val="0"/>
        <w:autoSpaceDN w:val="0"/>
        <w:adjustRightInd w:val="0"/>
        <w:spacing w:after="120"/>
        <w:ind w:right="1979"/>
        <w:rPr>
          <w:rFonts w:ascii="Arial" w:hAnsi="Arial" w:cs="Arial"/>
          <w:sz w:val="22"/>
        </w:rPr>
      </w:pPr>
      <w:r w:rsidRPr="00242106">
        <w:rPr>
          <w:rFonts w:ascii="Arial" w:hAnsi="Arial" w:cs="Arial"/>
          <w:b/>
          <w:bCs/>
          <w:sz w:val="22"/>
        </w:rPr>
        <w:t>Weitere Informationen</w:t>
      </w:r>
    </w:p>
    <w:p w14:paraId="583536C3" w14:textId="77777777" w:rsidR="00077FD8" w:rsidRPr="00242106" w:rsidRDefault="009816F1" w:rsidP="009816F1">
      <w:pPr>
        <w:tabs>
          <w:tab w:val="left" w:pos="4253"/>
          <w:tab w:val="left" w:pos="7088"/>
        </w:tabs>
        <w:ind w:right="1978"/>
        <w:rPr>
          <w:rFonts w:ascii="Arial" w:hAnsi="Arial" w:cs="Arial"/>
          <w:sz w:val="22"/>
        </w:rPr>
      </w:pPr>
      <w:r w:rsidRPr="00242106">
        <w:rPr>
          <w:rFonts w:ascii="Arial" w:hAnsi="Arial" w:cs="Arial"/>
          <w:sz w:val="22"/>
        </w:rPr>
        <w:t>HASIT Trockenmörtel GmbH</w:t>
      </w:r>
      <w:r w:rsidRPr="00242106">
        <w:rPr>
          <w:rFonts w:ascii="Arial" w:hAnsi="Arial" w:cs="Arial"/>
          <w:sz w:val="22"/>
        </w:rPr>
        <w:tab/>
      </w:r>
      <w:r w:rsidR="00077FD8" w:rsidRPr="00242106">
        <w:rPr>
          <w:rFonts w:ascii="Arial" w:hAnsi="Arial" w:cs="Arial"/>
          <w:sz w:val="22"/>
        </w:rPr>
        <w:t>Telefon</w:t>
      </w:r>
      <w:r w:rsidR="00077FD8" w:rsidRPr="002177A4">
        <w:rPr>
          <w:rFonts w:ascii="Arial" w:hAnsi="Arial" w:cs="Arial"/>
          <w:sz w:val="22"/>
        </w:rPr>
        <w:t>: +49 (0)8161 602-0</w:t>
      </w:r>
    </w:p>
    <w:p w14:paraId="0C82ACA3" w14:textId="77777777" w:rsidR="008C2DC4" w:rsidRPr="00242106" w:rsidRDefault="00077FD8" w:rsidP="009816F1">
      <w:pPr>
        <w:tabs>
          <w:tab w:val="left" w:pos="4253"/>
          <w:tab w:val="left" w:pos="7088"/>
        </w:tabs>
        <w:ind w:right="1978"/>
        <w:rPr>
          <w:rFonts w:ascii="Arial" w:hAnsi="Arial" w:cs="Arial"/>
          <w:sz w:val="22"/>
        </w:rPr>
      </w:pPr>
      <w:r w:rsidRPr="00242106">
        <w:rPr>
          <w:rFonts w:ascii="Arial" w:hAnsi="Arial" w:cs="Arial"/>
          <w:sz w:val="22"/>
        </w:rPr>
        <w:t>Landshuter Straße 30</w:t>
      </w:r>
      <w:r w:rsidRPr="00242106">
        <w:rPr>
          <w:rFonts w:ascii="Arial" w:hAnsi="Arial" w:cs="Arial"/>
          <w:sz w:val="22"/>
        </w:rPr>
        <w:tab/>
        <w:t xml:space="preserve">Email: </w:t>
      </w:r>
      <w:hyperlink r:id="rId10" w:history="1">
        <w:r w:rsidR="00073E21" w:rsidRPr="00242106">
          <w:rPr>
            <w:rStyle w:val="Hyperlink"/>
            <w:rFonts w:ascii="Arial" w:hAnsi="Arial" w:cs="Arial"/>
            <w:sz w:val="22"/>
          </w:rPr>
          <w:t>presse@hasit.de</w:t>
        </w:r>
      </w:hyperlink>
    </w:p>
    <w:p w14:paraId="0C259BDF" w14:textId="77777777" w:rsidR="00077FD8" w:rsidRPr="004E122C" w:rsidRDefault="00077FD8" w:rsidP="009816F1">
      <w:pPr>
        <w:tabs>
          <w:tab w:val="left" w:pos="4253"/>
          <w:tab w:val="left" w:pos="7088"/>
        </w:tabs>
        <w:ind w:right="1978"/>
        <w:rPr>
          <w:rFonts w:ascii="Arial" w:hAnsi="Arial" w:cs="Arial"/>
          <w:sz w:val="22"/>
        </w:rPr>
      </w:pPr>
      <w:r w:rsidRPr="004E122C">
        <w:rPr>
          <w:rFonts w:ascii="Arial" w:hAnsi="Arial" w:cs="Arial"/>
          <w:sz w:val="22"/>
        </w:rPr>
        <w:t>85356 Freising</w:t>
      </w:r>
      <w:r w:rsidRPr="004E122C">
        <w:rPr>
          <w:rFonts w:ascii="Arial" w:hAnsi="Arial" w:cs="Arial"/>
          <w:sz w:val="22"/>
        </w:rPr>
        <w:tab/>
        <w:t>Homepage: www.hasit.de</w:t>
      </w:r>
    </w:p>
    <w:p w14:paraId="19D96566" w14:textId="77777777" w:rsidR="00077FD8" w:rsidRPr="004E122C" w:rsidRDefault="00077FD8" w:rsidP="009816F1">
      <w:pPr>
        <w:tabs>
          <w:tab w:val="left" w:pos="7088"/>
        </w:tabs>
        <w:ind w:right="1978"/>
        <w:rPr>
          <w:rFonts w:ascii="Arial" w:hAnsi="Arial" w:cs="Arial"/>
          <w:sz w:val="22"/>
        </w:rPr>
      </w:pPr>
    </w:p>
    <w:p w14:paraId="4413B40D" w14:textId="77777777" w:rsidR="00D203AA" w:rsidRPr="004E122C" w:rsidRDefault="00D203AA" w:rsidP="009816F1">
      <w:pPr>
        <w:tabs>
          <w:tab w:val="left" w:pos="7088"/>
        </w:tabs>
        <w:ind w:right="1978"/>
        <w:rPr>
          <w:rFonts w:ascii="Arial" w:hAnsi="Arial" w:cs="Arial"/>
          <w:sz w:val="22"/>
        </w:rPr>
      </w:pPr>
    </w:p>
    <w:p w14:paraId="42EF20D4" w14:textId="77777777" w:rsidR="00077FD8" w:rsidRPr="004E122C" w:rsidRDefault="00077FD8" w:rsidP="00774904">
      <w:pPr>
        <w:tabs>
          <w:tab w:val="left" w:pos="7088"/>
        </w:tabs>
        <w:autoSpaceDE w:val="0"/>
        <w:autoSpaceDN w:val="0"/>
        <w:adjustRightInd w:val="0"/>
        <w:spacing w:after="120"/>
        <w:ind w:right="1979"/>
        <w:rPr>
          <w:rFonts w:ascii="Arial" w:hAnsi="Arial" w:cs="Arial"/>
          <w:b/>
          <w:bCs/>
          <w:sz w:val="22"/>
        </w:rPr>
      </w:pPr>
      <w:r w:rsidRPr="004E122C">
        <w:rPr>
          <w:rFonts w:ascii="Arial" w:hAnsi="Arial" w:cs="Arial"/>
          <w:b/>
          <w:bCs/>
          <w:sz w:val="22"/>
        </w:rPr>
        <w:t>Textumfang</w:t>
      </w:r>
    </w:p>
    <w:p w14:paraId="6ACB3124" w14:textId="6635E03E" w:rsidR="00077FD8" w:rsidRPr="0035322F" w:rsidRDefault="00077FD8" w:rsidP="009816F1">
      <w:pPr>
        <w:widowControl w:val="0"/>
        <w:tabs>
          <w:tab w:val="left" w:pos="7088"/>
        </w:tabs>
        <w:autoSpaceDE w:val="0"/>
        <w:autoSpaceDN w:val="0"/>
        <w:adjustRightInd w:val="0"/>
        <w:spacing w:line="280" w:lineRule="atLeast"/>
        <w:ind w:right="1978"/>
        <w:rPr>
          <w:rFonts w:ascii="Arial" w:hAnsi="Arial" w:cs="Arial"/>
          <w:sz w:val="22"/>
        </w:rPr>
      </w:pPr>
      <w:r w:rsidRPr="0035322F">
        <w:rPr>
          <w:rFonts w:ascii="Arial" w:hAnsi="Arial" w:cs="Arial"/>
          <w:sz w:val="22"/>
        </w:rPr>
        <w:t xml:space="preserve">ca. </w:t>
      </w:r>
      <w:r w:rsidR="002D472E" w:rsidRPr="0035322F">
        <w:rPr>
          <w:rFonts w:ascii="Arial" w:hAnsi="Arial" w:cs="Arial"/>
          <w:sz w:val="22"/>
        </w:rPr>
        <w:t>7.</w:t>
      </w:r>
      <w:r w:rsidR="00A077C9" w:rsidRPr="0035322F">
        <w:rPr>
          <w:rFonts w:ascii="Arial" w:hAnsi="Arial" w:cs="Arial"/>
          <w:sz w:val="22"/>
        </w:rPr>
        <w:t>7</w:t>
      </w:r>
      <w:r w:rsidR="002D472E" w:rsidRPr="0035322F">
        <w:rPr>
          <w:rFonts w:ascii="Arial" w:hAnsi="Arial" w:cs="Arial"/>
          <w:sz w:val="22"/>
        </w:rPr>
        <w:t>0</w:t>
      </w:r>
      <w:r w:rsidR="009945B6" w:rsidRPr="0035322F">
        <w:rPr>
          <w:rFonts w:ascii="Arial" w:hAnsi="Arial" w:cs="Arial"/>
          <w:sz w:val="22"/>
        </w:rPr>
        <w:t>0</w:t>
      </w:r>
      <w:r w:rsidRPr="0035322F">
        <w:rPr>
          <w:rFonts w:ascii="Arial" w:hAnsi="Arial" w:cs="Arial"/>
          <w:sz w:val="22"/>
        </w:rPr>
        <w:t xml:space="preserve"> Zeichen mit Leerzeichen</w:t>
      </w:r>
    </w:p>
    <w:p w14:paraId="102920E6" w14:textId="77777777" w:rsidR="00077FD8" w:rsidRPr="0035322F" w:rsidRDefault="00077FD8" w:rsidP="009816F1">
      <w:pPr>
        <w:tabs>
          <w:tab w:val="left" w:pos="7088"/>
        </w:tabs>
        <w:ind w:right="1978"/>
        <w:rPr>
          <w:rFonts w:ascii="Arial" w:eastAsia="Times" w:hAnsi="Arial" w:cs="Arial"/>
          <w:sz w:val="22"/>
        </w:rPr>
      </w:pPr>
      <w:r w:rsidRPr="0035322F">
        <w:rPr>
          <w:rFonts w:ascii="Arial" w:eastAsia="Times" w:hAnsi="Arial" w:cs="Arial"/>
          <w:sz w:val="22"/>
        </w:rPr>
        <w:t xml:space="preserve">Abdruck frei – Belegexemplar an </w:t>
      </w:r>
      <w:proofErr w:type="spellStart"/>
      <w:r w:rsidRPr="0035322F">
        <w:rPr>
          <w:rFonts w:ascii="Arial" w:eastAsia="Times" w:hAnsi="Arial" w:cs="Arial"/>
          <w:sz w:val="22"/>
        </w:rPr>
        <w:t>Proesler</w:t>
      </w:r>
      <w:proofErr w:type="spellEnd"/>
      <w:r w:rsidRPr="0035322F">
        <w:rPr>
          <w:rFonts w:ascii="Arial" w:eastAsia="Times" w:hAnsi="Arial" w:cs="Arial"/>
          <w:sz w:val="22"/>
        </w:rPr>
        <w:t xml:space="preserve"> Kommunikation erbeten</w:t>
      </w:r>
    </w:p>
    <w:p w14:paraId="14DFE3E9" w14:textId="77777777" w:rsidR="00E71324" w:rsidRPr="0035322F" w:rsidRDefault="00E71324" w:rsidP="009816F1">
      <w:pPr>
        <w:pStyle w:val="Textkrper-Einzug2"/>
        <w:keepNext/>
        <w:tabs>
          <w:tab w:val="left" w:pos="7088"/>
        </w:tabs>
        <w:ind w:left="0" w:right="1978"/>
        <w:rPr>
          <w:rFonts w:eastAsia="Times" w:cs="Arial"/>
          <w:b/>
          <w:szCs w:val="24"/>
        </w:rPr>
      </w:pPr>
    </w:p>
    <w:p w14:paraId="6C3718A4" w14:textId="77777777" w:rsidR="00D203AA" w:rsidRPr="0035322F" w:rsidRDefault="00D203AA" w:rsidP="009816F1">
      <w:pPr>
        <w:pStyle w:val="Textkrper-Einzug2"/>
        <w:keepNext/>
        <w:tabs>
          <w:tab w:val="left" w:pos="7088"/>
        </w:tabs>
        <w:ind w:left="0" w:right="1978"/>
        <w:rPr>
          <w:rFonts w:eastAsia="Times" w:cs="Arial"/>
          <w:b/>
          <w:szCs w:val="24"/>
        </w:rPr>
      </w:pPr>
    </w:p>
    <w:p w14:paraId="18B931DC" w14:textId="77777777" w:rsidR="00077FD8" w:rsidRPr="0035322F" w:rsidRDefault="00077FD8" w:rsidP="00774904">
      <w:pPr>
        <w:pStyle w:val="Textkrper-Einzug2"/>
        <w:keepNext/>
        <w:tabs>
          <w:tab w:val="left" w:pos="7088"/>
        </w:tabs>
        <w:spacing w:after="120"/>
        <w:ind w:left="0" w:right="1979"/>
        <w:rPr>
          <w:rFonts w:eastAsia="Times" w:cs="Arial"/>
          <w:b/>
          <w:sz w:val="22"/>
          <w:szCs w:val="24"/>
        </w:rPr>
      </w:pPr>
      <w:r w:rsidRPr="0035322F">
        <w:rPr>
          <w:rFonts w:eastAsia="Times" w:cs="Arial"/>
          <w:b/>
          <w:sz w:val="22"/>
          <w:szCs w:val="24"/>
        </w:rPr>
        <w:t>Download</w:t>
      </w:r>
    </w:p>
    <w:p w14:paraId="13BA7627" w14:textId="3B964861" w:rsidR="00077FD8" w:rsidRPr="0035322F" w:rsidRDefault="0035322F" w:rsidP="009816F1">
      <w:pPr>
        <w:pStyle w:val="Textkrper-Einzug2"/>
        <w:keepNext/>
        <w:tabs>
          <w:tab w:val="left" w:pos="7088"/>
        </w:tabs>
        <w:ind w:left="0" w:right="1978"/>
        <w:rPr>
          <w:rFonts w:eastAsia="Times" w:cs="Arial"/>
          <w:sz w:val="22"/>
          <w:szCs w:val="24"/>
        </w:rPr>
      </w:pPr>
      <w:r w:rsidRPr="0035322F">
        <w:rPr>
          <w:rFonts w:eastAsia="Times" w:cs="Arial"/>
          <w:sz w:val="22"/>
          <w:szCs w:val="24"/>
        </w:rPr>
        <w:t>Text</w:t>
      </w:r>
      <w:r w:rsidR="00077FD8" w:rsidRPr="0035322F">
        <w:rPr>
          <w:rFonts w:eastAsia="Times" w:cs="Arial"/>
          <w:sz w:val="22"/>
          <w:szCs w:val="24"/>
        </w:rPr>
        <w:t xml:space="preserve"> und Abbildung</w:t>
      </w:r>
      <w:r w:rsidRPr="0035322F">
        <w:rPr>
          <w:rFonts w:eastAsia="Times" w:cs="Arial"/>
          <w:sz w:val="22"/>
          <w:szCs w:val="24"/>
        </w:rPr>
        <w:t>en</w:t>
      </w:r>
      <w:r w:rsidR="00077FD8" w:rsidRPr="0035322F">
        <w:rPr>
          <w:rFonts w:eastAsia="Times" w:cs="Arial"/>
          <w:sz w:val="22"/>
          <w:szCs w:val="24"/>
        </w:rPr>
        <w:t xml:space="preserve"> finden</w:t>
      </w:r>
      <w:r w:rsidR="00A77A6A" w:rsidRPr="0035322F">
        <w:rPr>
          <w:rFonts w:eastAsia="Times" w:cs="Arial"/>
          <w:sz w:val="22"/>
          <w:szCs w:val="24"/>
        </w:rPr>
        <w:t xml:space="preserve"> Sie zum Download </w:t>
      </w:r>
      <w:r w:rsidR="00C5184D" w:rsidRPr="0035322F">
        <w:rPr>
          <w:rFonts w:eastAsia="Times" w:cs="Arial"/>
          <w:sz w:val="22"/>
          <w:szCs w:val="24"/>
        </w:rPr>
        <w:t xml:space="preserve">im </w:t>
      </w:r>
      <w:hyperlink r:id="rId11" w:history="1">
        <w:r w:rsidR="00C5184D" w:rsidRPr="004E122C">
          <w:rPr>
            <w:rStyle w:val="Hyperlink"/>
            <w:rFonts w:eastAsia="Times" w:cs="Arial"/>
            <w:sz w:val="22"/>
            <w:szCs w:val="24"/>
          </w:rPr>
          <w:t>HASIT New</w:t>
        </w:r>
        <w:r w:rsidR="00C5184D" w:rsidRPr="004E122C">
          <w:rPr>
            <w:rStyle w:val="Hyperlink"/>
            <w:rFonts w:eastAsia="Times" w:cs="Arial"/>
            <w:sz w:val="22"/>
            <w:szCs w:val="24"/>
          </w:rPr>
          <w:t>s</w:t>
        </w:r>
        <w:r w:rsidR="00C5184D" w:rsidRPr="004E122C">
          <w:rPr>
            <w:rStyle w:val="Hyperlink"/>
            <w:rFonts w:eastAsia="Times" w:cs="Arial"/>
            <w:sz w:val="22"/>
            <w:szCs w:val="24"/>
          </w:rPr>
          <w:t>room</w:t>
        </w:r>
      </w:hyperlink>
      <w:r w:rsidR="00C5184D" w:rsidRPr="0035322F">
        <w:rPr>
          <w:rFonts w:eastAsia="Times" w:cs="Arial"/>
          <w:sz w:val="22"/>
          <w:szCs w:val="24"/>
        </w:rPr>
        <w:t xml:space="preserve">. </w:t>
      </w:r>
    </w:p>
    <w:p w14:paraId="63F9FA3D" w14:textId="7F779045" w:rsidR="00077FD8" w:rsidRPr="001D0366" w:rsidRDefault="00077FD8" w:rsidP="00077FD8">
      <w:pPr>
        <w:pStyle w:val="Textkrper-Einzug2"/>
        <w:keepNext/>
        <w:tabs>
          <w:tab w:val="clear" w:pos="7938"/>
        </w:tabs>
        <w:ind w:left="0" w:right="-6"/>
        <w:rPr>
          <w:rFonts w:eastAsia="Times" w:cs="Arial"/>
          <w:noProof/>
          <w:sz w:val="22"/>
          <w:szCs w:val="24"/>
          <w:lang w:eastAsia="en-US"/>
        </w:rPr>
      </w:pPr>
    </w:p>
    <w:p w14:paraId="0801DF97" w14:textId="0A7CB42F" w:rsidR="00D203AA" w:rsidRPr="001D0366" w:rsidRDefault="00D203AA" w:rsidP="00077FD8">
      <w:pPr>
        <w:pStyle w:val="Textkrper-Einzug2"/>
        <w:keepNext/>
        <w:tabs>
          <w:tab w:val="clear" w:pos="7938"/>
        </w:tabs>
        <w:ind w:left="0" w:right="-6"/>
        <w:rPr>
          <w:rFonts w:eastAsia="Times" w:cs="Arial"/>
          <w:noProof/>
          <w:sz w:val="22"/>
          <w:szCs w:val="24"/>
          <w:lang w:eastAsia="en-US"/>
        </w:rPr>
      </w:pPr>
    </w:p>
    <w:p w14:paraId="4AEB46C6" w14:textId="2D3CFB68" w:rsidR="00D203AA" w:rsidRDefault="00D203AA" w:rsidP="00077FD8">
      <w:pPr>
        <w:pStyle w:val="Textkrper-Einzug2"/>
        <w:keepNext/>
        <w:tabs>
          <w:tab w:val="clear" w:pos="7938"/>
        </w:tabs>
        <w:ind w:left="0" w:right="-6"/>
        <w:rPr>
          <w:rFonts w:eastAsia="Times" w:cs="Arial"/>
          <w:b/>
          <w:noProof/>
          <w:sz w:val="22"/>
          <w:szCs w:val="24"/>
          <w:lang w:eastAsia="en-US"/>
        </w:rPr>
      </w:pPr>
      <w:r w:rsidRPr="0035322F">
        <w:rPr>
          <w:rFonts w:eastAsia="Times" w:cs="Arial"/>
          <w:b/>
          <w:noProof/>
          <w:sz w:val="22"/>
          <w:szCs w:val="24"/>
          <w:lang w:eastAsia="en-US"/>
        </w:rPr>
        <w:t>Abbildungen</w:t>
      </w:r>
      <w:r w:rsidR="005D1502">
        <w:rPr>
          <w:rFonts w:eastAsia="Times" w:cs="Arial"/>
          <w:b/>
          <w:noProof/>
          <w:sz w:val="22"/>
          <w:szCs w:val="24"/>
          <w:lang w:eastAsia="en-US"/>
        </w:rPr>
        <w:t>:</w:t>
      </w:r>
    </w:p>
    <w:p w14:paraId="3F06E622" w14:textId="1C523AFF" w:rsidR="00D203AA" w:rsidRPr="005D1502" w:rsidRDefault="005D1502" w:rsidP="00077FD8">
      <w:pPr>
        <w:pStyle w:val="Textkrper-Einzug2"/>
        <w:keepNext/>
        <w:tabs>
          <w:tab w:val="clear" w:pos="7938"/>
        </w:tabs>
        <w:ind w:left="0" w:right="-6"/>
        <w:rPr>
          <w:rFonts w:eastAsia="Times" w:cs="Arial"/>
          <w:bCs/>
          <w:noProof/>
          <w:sz w:val="22"/>
          <w:szCs w:val="24"/>
          <w:lang w:eastAsia="en-US"/>
        </w:rPr>
      </w:pPr>
      <w:r w:rsidRPr="005D1502">
        <w:rPr>
          <w:rFonts w:eastAsia="Times" w:cs="Arial"/>
          <w:bCs/>
          <w:noProof/>
          <w:sz w:val="22"/>
          <w:szCs w:val="24"/>
          <w:lang w:eastAsia="en-US"/>
        </w:rPr>
        <w:t>Bitte achten Sie auf die korrekte Nennung des Fotonachweises und auf die ausschließliche</w:t>
      </w:r>
      <w:r>
        <w:rPr>
          <w:rFonts w:eastAsia="Times" w:cs="Arial"/>
          <w:bCs/>
          <w:noProof/>
          <w:sz w:val="22"/>
          <w:szCs w:val="24"/>
          <w:lang w:eastAsia="en-US"/>
        </w:rPr>
        <w:t xml:space="preserve"> </w:t>
      </w:r>
      <w:r w:rsidRPr="005D1502">
        <w:rPr>
          <w:rFonts w:eastAsia="Times" w:cs="Arial"/>
          <w:bCs/>
          <w:noProof/>
          <w:sz w:val="22"/>
          <w:szCs w:val="24"/>
          <w:lang w:eastAsia="en-US"/>
        </w:rPr>
        <w:t>Verwendung im Zusammenhang mit dieser Pressemitteilung</w:t>
      </w:r>
      <w:r>
        <w:rPr>
          <w:rFonts w:eastAsia="Times" w:cs="Arial"/>
          <w:bCs/>
          <w:noProof/>
          <w:sz w:val="22"/>
          <w:szCs w:val="24"/>
          <w:lang w:eastAsia="en-US"/>
        </w:rPr>
        <w:t>.</w:t>
      </w:r>
      <w:r>
        <w:rPr>
          <w:rFonts w:eastAsia="Times" w:cs="Arial"/>
          <w:bCs/>
          <w:noProof/>
          <w:sz w:val="22"/>
          <w:szCs w:val="24"/>
          <w:lang w:eastAsia="en-US"/>
        </w:rPr>
        <w:br w:type="page"/>
      </w:r>
    </w:p>
    <w:tbl>
      <w:tblPr>
        <w:tblW w:w="0" w:type="auto"/>
        <w:tblLook w:val="04A0" w:firstRow="1" w:lastRow="0" w:firstColumn="1" w:lastColumn="0" w:noHBand="0" w:noVBand="1"/>
      </w:tblPr>
      <w:tblGrid>
        <w:gridCol w:w="4759"/>
        <w:gridCol w:w="4307"/>
      </w:tblGrid>
      <w:tr w:rsidR="005158DA" w:rsidRPr="005158DA" w14:paraId="43944C6F" w14:textId="77777777" w:rsidTr="003A0282">
        <w:tc>
          <w:tcPr>
            <w:tcW w:w="4759" w:type="dxa"/>
          </w:tcPr>
          <w:p w14:paraId="1D261DC1" w14:textId="1EC745AC" w:rsidR="00EE0E84" w:rsidRDefault="002D15C6" w:rsidP="00BF131F">
            <w:pPr>
              <w:rPr>
                <w:rFonts w:ascii="Arial" w:hAnsi="Arial" w:cs="Arial"/>
                <w:color w:val="FF0000"/>
              </w:rPr>
            </w:pPr>
            <w:r w:rsidRPr="005158DA">
              <w:rPr>
                <w:rFonts w:ascii="Arial" w:hAnsi="Arial" w:cs="Arial"/>
                <w:noProof/>
                <w:color w:val="FF0000"/>
              </w:rPr>
              <w:lastRenderedPageBreak/>
              <w:drawing>
                <wp:inline distT="0" distB="0" distL="0" distR="0" wp14:anchorId="5DC8A99B" wp14:editId="761F7C24">
                  <wp:extent cx="2285877" cy="1524679"/>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5877" cy="1524679"/>
                          </a:xfrm>
                          <a:prstGeom prst="rect">
                            <a:avLst/>
                          </a:prstGeom>
                        </pic:spPr>
                      </pic:pic>
                    </a:graphicData>
                  </a:graphic>
                </wp:inline>
              </w:drawing>
            </w:r>
          </w:p>
          <w:p w14:paraId="381BA663" w14:textId="489BD423" w:rsidR="00AF5DB4" w:rsidRPr="005158DA" w:rsidRDefault="00AF5DB4" w:rsidP="00BF131F">
            <w:pPr>
              <w:rPr>
                <w:rFonts w:ascii="Arial" w:hAnsi="Arial" w:cs="Arial"/>
                <w:color w:val="FF0000"/>
              </w:rPr>
            </w:pPr>
          </w:p>
        </w:tc>
        <w:tc>
          <w:tcPr>
            <w:tcW w:w="4307" w:type="dxa"/>
          </w:tcPr>
          <w:p w14:paraId="10B7CE7D" w14:textId="6185A32E" w:rsidR="009945B6" w:rsidRPr="00795B28" w:rsidRDefault="007C0E7C" w:rsidP="009945B6">
            <w:pPr>
              <w:rPr>
                <w:rFonts w:ascii="Arial" w:hAnsi="Arial" w:cs="Arial"/>
                <w:bCs/>
                <w:sz w:val="20"/>
              </w:rPr>
            </w:pPr>
            <w:r>
              <w:rPr>
                <w:rFonts w:ascii="Arial" w:hAnsi="Arial" w:cs="Arial"/>
                <w:bCs/>
                <w:sz w:val="22"/>
              </w:rPr>
              <w:t>Auf de</w:t>
            </w:r>
            <w:r w:rsidR="0035322F">
              <w:rPr>
                <w:rFonts w:ascii="Arial" w:hAnsi="Arial" w:cs="Arial"/>
                <w:bCs/>
                <w:sz w:val="22"/>
              </w:rPr>
              <w:t>n</w:t>
            </w:r>
            <w:r>
              <w:rPr>
                <w:rFonts w:ascii="Arial" w:hAnsi="Arial" w:cs="Arial"/>
                <w:bCs/>
                <w:sz w:val="22"/>
              </w:rPr>
              <w:t xml:space="preserve"> ersten Blick alles andere als ein Fachwerkhaus:</w:t>
            </w:r>
            <w:r w:rsidR="00376DC1">
              <w:rPr>
                <w:rFonts w:ascii="Arial" w:hAnsi="Arial" w:cs="Arial"/>
                <w:bCs/>
                <w:sz w:val="22"/>
              </w:rPr>
              <w:t xml:space="preserve"> Von Beginn an wurde das Rittergut Schafhausen als herrschaftliches Steinhaus empfunden.</w:t>
            </w:r>
          </w:p>
          <w:p w14:paraId="3691C58A" w14:textId="77777777" w:rsidR="0035322F" w:rsidRDefault="0035322F" w:rsidP="009945B6">
            <w:pPr>
              <w:rPr>
                <w:rFonts w:ascii="Arial" w:hAnsi="Arial" w:cs="Arial"/>
                <w:bCs/>
                <w:sz w:val="20"/>
              </w:rPr>
            </w:pPr>
          </w:p>
          <w:p w14:paraId="76795DE9" w14:textId="1B0EFFD3" w:rsidR="009945B6" w:rsidRPr="00795B28" w:rsidRDefault="009945B6" w:rsidP="009945B6">
            <w:pPr>
              <w:rPr>
                <w:rFonts w:ascii="Arial" w:hAnsi="Arial" w:cs="Arial"/>
                <w:bCs/>
                <w:sz w:val="20"/>
              </w:rPr>
            </w:pPr>
            <w:r w:rsidRPr="00795B28">
              <w:rPr>
                <w:rFonts w:ascii="Arial" w:hAnsi="Arial" w:cs="Arial"/>
                <w:bCs/>
                <w:sz w:val="20"/>
              </w:rPr>
              <w:t xml:space="preserve">© </w:t>
            </w:r>
            <w:r w:rsidR="00AC6A42" w:rsidRPr="00AC6A42">
              <w:rPr>
                <w:rFonts w:ascii="Arial" w:hAnsi="Arial" w:cs="Arial"/>
                <w:bCs/>
                <w:sz w:val="20"/>
              </w:rPr>
              <w:t>WOHNEN.PLANEN</w:t>
            </w:r>
          </w:p>
          <w:p w14:paraId="3EC736DC" w14:textId="0F678075" w:rsidR="00EE0E84" w:rsidRPr="00795B28" w:rsidRDefault="00EE0E84" w:rsidP="00BF131F">
            <w:pPr>
              <w:rPr>
                <w:rFonts w:ascii="Arial" w:hAnsi="Arial" w:cs="Arial"/>
                <w:bCs/>
                <w:sz w:val="20"/>
              </w:rPr>
            </w:pPr>
          </w:p>
          <w:p w14:paraId="505E0FE3" w14:textId="3D45EDF9" w:rsidR="005C6A8C" w:rsidRPr="00795B28" w:rsidRDefault="005C6A8C" w:rsidP="00BF131F">
            <w:pPr>
              <w:rPr>
                <w:rFonts w:ascii="Arial" w:hAnsi="Arial" w:cs="Arial"/>
                <w:bCs/>
                <w:sz w:val="20"/>
              </w:rPr>
            </w:pPr>
          </w:p>
        </w:tc>
      </w:tr>
      <w:tr w:rsidR="0080420E" w:rsidRPr="005158DA" w14:paraId="34430618" w14:textId="77777777" w:rsidTr="003A0282">
        <w:tc>
          <w:tcPr>
            <w:tcW w:w="4759" w:type="dxa"/>
          </w:tcPr>
          <w:p w14:paraId="4B533081" w14:textId="77777777" w:rsidR="0080420E" w:rsidRDefault="0080420E" w:rsidP="00BF131F">
            <w:pPr>
              <w:rPr>
                <w:rFonts w:ascii="Arial" w:hAnsi="Arial" w:cs="Arial"/>
                <w:noProof/>
                <w:color w:val="FF0000"/>
              </w:rPr>
            </w:pPr>
            <w:r w:rsidRPr="005158DA">
              <w:rPr>
                <w:rFonts w:ascii="Arial" w:hAnsi="Arial" w:cs="Arial"/>
                <w:noProof/>
                <w:color w:val="FF0000"/>
              </w:rPr>
              <w:drawing>
                <wp:inline distT="0" distB="0" distL="0" distR="0" wp14:anchorId="5C2A013F" wp14:editId="1D13BE0E">
                  <wp:extent cx="2032905" cy="1524678"/>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2905" cy="1524678"/>
                          </a:xfrm>
                          <a:prstGeom prst="rect">
                            <a:avLst/>
                          </a:prstGeom>
                        </pic:spPr>
                      </pic:pic>
                    </a:graphicData>
                  </a:graphic>
                </wp:inline>
              </w:drawing>
            </w:r>
          </w:p>
          <w:p w14:paraId="721A76A4" w14:textId="5F7CA1AC" w:rsidR="0080420E" w:rsidRPr="005158DA" w:rsidRDefault="0080420E" w:rsidP="00BF131F">
            <w:pPr>
              <w:rPr>
                <w:rFonts w:ascii="Arial" w:hAnsi="Arial" w:cs="Arial"/>
                <w:noProof/>
                <w:color w:val="FF0000"/>
              </w:rPr>
            </w:pPr>
          </w:p>
        </w:tc>
        <w:tc>
          <w:tcPr>
            <w:tcW w:w="4307" w:type="dxa"/>
          </w:tcPr>
          <w:p w14:paraId="514963DC" w14:textId="10C1C838" w:rsidR="00376DC1" w:rsidRPr="00824AD6" w:rsidRDefault="00376DC1" w:rsidP="00376DC1">
            <w:pPr>
              <w:rPr>
                <w:rFonts w:ascii="Arial" w:hAnsi="Arial" w:cs="Arial"/>
                <w:bCs/>
                <w:sz w:val="22"/>
              </w:rPr>
            </w:pPr>
            <w:r>
              <w:rPr>
                <w:rFonts w:ascii="Arial" w:hAnsi="Arial" w:cs="Arial"/>
                <w:bCs/>
                <w:sz w:val="22"/>
              </w:rPr>
              <w:t xml:space="preserve">Besonders bei der Kapelle kann man die hohe architektonische Gestaltungsqualität der </w:t>
            </w:r>
            <w:proofErr w:type="spellStart"/>
            <w:r>
              <w:rPr>
                <w:rFonts w:ascii="Arial" w:hAnsi="Arial" w:cs="Arial"/>
                <w:bCs/>
                <w:sz w:val="22"/>
              </w:rPr>
              <w:t>steinfühligen</w:t>
            </w:r>
            <w:proofErr w:type="spellEnd"/>
            <w:r>
              <w:rPr>
                <w:rFonts w:ascii="Arial" w:hAnsi="Arial" w:cs="Arial"/>
                <w:bCs/>
                <w:sz w:val="22"/>
              </w:rPr>
              <w:t xml:space="preserve"> Putz</w:t>
            </w:r>
            <w:r w:rsidR="0035322F">
              <w:rPr>
                <w:rFonts w:ascii="Arial" w:hAnsi="Arial" w:cs="Arial"/>
                <w:bCs/>
                <w:sz w:val="22"/>
              </w:rPr>
              <w:t>ober</w:t>
            </w:r>
            <w:r>
              <w:rPr>
                <w:rFonts w:ascii="Arial" w:hAnsi="Arial" w:cs="Arial"/>
                <w:bCs/>
                <w:sz w:val="22"/>
              </w:rPr>
              <w:t>fläche erkennen.</w:t>
            </w:r>
          </w:p>
          <w:p w14:paraId="3AB15245" w14:textId="77777777" w:rsidR="0035322F" w:rsidRDefault="0035322F" w:rsidP="00376DC1">
            <w:pPr>
              <w:rPr>
                <w:rFonts w:ascii="Arial" w:hAnsi="Arial" w:cs="Arial"/>
                <w:bCs/>
                <w:sz w:val="20"/>
              </w:rPr>
            </w:pPr>
          </w:p>
          <w:p w14:paraId="45452C6D"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7C46694F" w14:textId="77777777" w:rsidR="0080420E" w:rsidRPr="00EA13B0" w:rsidRDefault="0080420E" w:rsidP="009945B6">
            <w:pPr>
              <w:rPr>
                <w:rFonts w:ascii="Arial" w:hAnsi="Arial" w:cs="Arial"/>
                <w:bCs/>
                <w:sz w:val="22"/>
              </w:rPr>
            </w:pPr>
          </w:p>
        </w:tc>
      </w:tr>
      <w:tr w:rsidR="00B412DD" w:rsidRPr="005158DA" w14:paraId="28681648" w14:textId="77777777" w:rsidTr="003A0282">
        <w:tc>
          <w:tcPr>
            <w:tcW w:w="4759" w:type="dxa"/>
          </w:tcPr>
          <w:p w14:paraId="57542908" w14:textId="77777777" w:rsidR="00B412DD" w:rsidRDefault="00B412DD" w:rsidP="00BF131F">
            <w:pPr>
              <w:rPr>
                <w:rFonts w:ascii="Arial" w:hAnsi="Arial" w:cs="Arial"/>
                <w:noProof/>
                <w:color w:val="FF0000"/>
              </w:rPr>
            </w:pPr>
            <w:r w:rsidRPr="005158DA">
              <w:rPr>
                <w:rFonts w:ascii="Arial" w:hAnsi="Arial" w:cs="Arial"/>
                <w:noProof/>
                <w:color w:val="FF0000"/>
              </w:rPr>
              <w:drawing>
                <wp:inline distT="0" distB="0" distL="0" distR="0" wp14:anchorId="6D9FAB96" wp14:editId="03112338">
                  <wp:extent cx="2285877" cy="1492604"/>
                  <wp:effectExtent l="0" t="0" r="635" b="635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5877" cy="1492604"/>
                          </a:xfrm>
                          <a:prstGeom prst="rect">
                            <a:avLst/>
                          </a:prstGeom>
                        </pic:spPr>
                      </pic:pic>
                    </a:graphicData>
                  </a:graphic>
                </wp:inline>
              </w:drawing>
            </w:r>
          </w:p>
          <w:p w14:paraId="4FBF5A92" w14:textId="243840CD" w:rsidR="0080420E" w:rsidRPr="005158DA" w:rsidRDefault="0080420E" w:rsidP="00BF131F">
            <w:pPr>
              <w:rPr>
                <w:rFonts w:ascii="Arial" w:hAnsi="Arial" w:cs="Arial"/>
                <w:noProof/>
                <w:color w:val="FF0000"/>
              </w:rPr>
            </w:pPr>
          </w:p>
        </w:tc>
        <w:tc>
          <w:tcPr>
            <w:tcW w:w="4307" w:type="dxa"/>
          </w:tcPr>
          <w:p w14:paraId="05298ABB" w14:textId="055663FD" w:rsidR="00B412DD" w:rsidRDefault="00376DC1" w:rsidP="009945B6">
            <w:pPr>
              <w:rPr>
                <w:rFonts w:ascii="Arial" w:hAnsi="Arial" w:cs="Arial"/>
                <w:bCs/>
                <w:sz w:val="22"/>
              </w:rPr>
            </w:pPr>
            <w:r>
              <w:rPr>
                <w:rFonts w:ascii="Arial" w:hAnsi="Arial" w:cs="Arial"/>
                <w:bCs/>
                <w:sz w:val="22"/>
              </w:rPr>
              <w:t xml:space="preserve">Das </w:t>
            </w:r>
            <w:r w:rsidR="00A077C9">
              <w:rPr>
                <w:rFonts w:ascii="Arial" w:hAnsi="Arial" w:cs="Arial"/>
                <w:bCs/>
                <w:sz w:val="22"/>
              </w:rPr>
              <w:t>Gutshaus</w:t>
            </w:r>
            <w:r>
              <w:rPr>
                <w:rFonts w:ascii="Arial" w:hAnsi="Arial" w:cs="Arial"/>
                <w:bCs/>
                <w:sz w:val="22"/>
              </w:rPr>
              <w:t xml:space="preserve"> Schafhausen selbst, als auch der es umgebende Park </w:t>
            </w:r>
            <w:r w:rsidR="00A077C9">
              <w:rPr>
                <w:rFonts w:ascii="Arial" w:hAnsi="Arial" w:cs="Arial"/>
                <w:bCs/>
                <w:sz w:val="22"/>
              </w:rPr>
              <w:t xml:space="preserve">und zwei Nebengebäude </w:t>
            </w:r>
            <w:r>
              <w:rPr>
                <w:rFonts w:ascii="Arial" w:hAnsi="Arial" w:cs="Arial"/>
                <w:bCs/>
                <w:sz w:val="22"/>
              </w:rPr>
              <w:t xml:space="preserve">sind denkmalgeschützt. Das Herrenhaus </w:t>
            </w:r>
            <w:r w:rsidR="0035322F">
              <w:rPr>
                <w:rFonts w:ascii="Arial" w:hAnsi="Arial" w:cs="Arial"/>
                <w:bCs/>
                <w:sz w:val="22"/>
              </w:rPr>
              <w:t xml:space="preserve">und die </w:t>
            </w:r>
            <w:r>
              <w:rPr>
                <w:rFonts w:ascii="Arial" w:hAnsi="Arial" w:cs="Arial"/>
                <w:bCs/>
                <w:sz w:val="22"/>
              </w:rPr>
              <w:t>angebaute Kapelle sind bereits fertig saniert.</w:t>
            </w:r>
          </w:p>
          <w:p w14:paraId="036134B9" w14:textId="77777777" w:rsidR="0035322F" w:rsidRDefault="0035322F" w:rsidP="00376DC1">
            <w:pPr>
              <w:rPr>
                <w:rFonts w:ascii="Arial" w:hAnsi="Arial" w:cs="Arial"/>
                <w:bCs/>
                <w:sz w:val="20"/>
              </w:rPr>
            </w:pPr>
          </w:p>
          <w:p w14:paraId="09C61A35"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7B0275A4" w14:textId="198B041D" w:rsidR="00376DC1" w:rsidRPr="00EA13B0" w:rsidRDefault="00376DC1" w:rsidP="009945B6">
            <w:pPr>
              <w:rPr>
                <w:rFonts w:ascii="Arial" w:hAnsi="Arial" w:cs="Arial"/>
                <w:bCs/>
                <w:sz w:val="22"/>
              </w:rPr>
            </w:pPr>
          </w:p>
        </w:tc>
      </w:tr>
      <w:tr w:rsidR="0080420E" w:rsidRPr="005158DA" w14:paraId="5B9C0360" w14:textId="77777777" w:rsidTr="003A0282">
        <w:tc>
          <w:tcPr>
            <w:tcW w:w="4759" w:type="dxa"/>
          </w:tcPr>
          <w:p w14:paraId="69902922" w14:textId="77777777" w:rsidR="0080420E" w:rsidRDefault="0080420E" w:rsidP="00BF131F">
            <w:pPr>
              <w:rPr>
                <w:rFonts w:ascii="Arial" w:hAnsi="Arial" w:cs="Arial"/>
                <w:noProof/>
                <w:color w:val="FF0000"/>
              </w:rPr>
            </w:pPr>
            <w:r w:rsidRPr="005158DA">
              <w:rPr>
                <w:rFonts w:ascii="Arial" w:hAnsi="Arial" w:cs="Arial"/>
                <w:noProof/>
                <w:color w:val="FF0000"/>
              </w:rPr>
              <w:drawing>
                <wp:inline distT="0" distB="0" distL="0" distR="0" wp14:anchorId="2412C41D" wp14:editId="7EFA40C2">
                  <wp:extent cx="1837944" cy="1524679"/>
                  <wp:effectExtent l="0" t="0" r="381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7944" cy="1524679"/>
                          </a:xfrm>
                          <a:prstGeom prst="rect">
                            <a:avLst/>
                          </a:prstGeom>
                        </pic:spPr>
                      </pic:pic>
                    </a:graphicData>
                  </a:graphic>
                </wp:inline>
              </w:drawing>
            </w:r>
          </w:p>
          <w:p w14:paraId="0E21153C" w14:textId="61934377" w:rsidR="0080420E" w:rsidRPr="005158DA" w:rsidRDefault="0080420E" w:rsidP="00BF131F">
            <w:pPr>
              <w:rPr>
                <w:rFonts w:ascii="Arial" w:hAnsi="Arial" w:cs="Arial"/>
                <w:noProof/>
                <w:color w:val="FF0000"/>
              </w:rPr>
            </w:pPr>
          </w:p>
        </w:tc>
        <w:tc>
          <w:tcPr>
            <w:tcW w:w="4307" w:type="dxa"/>
          </w:tcPr>
          <w:p w14:paraId="076F53EB" w14:textId="3E1C56C3" w:rsidR="00376DC1" w:rsidRDefault="00376DC1" w:rsidP="00376DC1">
            <w:pPr>
              <w:rPr>
                <w:rFonts w:ascii="Arial" w:hAnsi="Arial" w:cs="Arial"/>
                <w:bCs/>
                <w:sz w:val="22"/>
              </w:rPr>
            </w:pPr>
            <w:r>
              <w:rPr>
                <w:rFonts w:ascii="Arial" w:hAnsi="Arial" w:cs="Arial"/>
                <w:bCs/>
                <w:sz w:val="22"/>
              </w:rPr>
              <w:t xml:space="preserve">Besonders der zentral gelegene Kamin mit drei </w:t>
            </w:r>
            <w:r w:rsidR="00A077C9">
              <w:rPr>
                <w:rFonts w:ascii="Arial" w:hAnsi="Arial" w:cs="Arial"/>
                <w:bCs/>
                <w:sz w:val="22"/>
              </w:rPr>
              <w:t xml:space="preserve">wieder aktivierten (insgesamt vier) </w:t>
            </w:r>
            <w:r>
              <w:rPr>
                <w:rFonts w:ascii="Arial" w:hAnsi="Arial" w:cs="Arial"/>
                <w:bCs/>
                <w:sz w:val="22"/>
              </w:rPr>
              <w:t>Feuerstellen hat es dem Dankmalschutz angetan.</w:t>
            </w:r>
          </w:p>
          <w:p w14:paraId="570A70DD" w14:textId="77777777" w:rsidR="0035322F" w:rsidRDefault="0035322F" w:rsidP="00376DC1">
            <w:pPr>
              <w:rPr>
                <w:rFonts w:ascii="Arial" w:hAnsi="Arial" w:cs="Arial"/>
                <w:bCs/>
                <w:sz w:val="20"/>
              </w:rPr>
            </w:pPr>
          </w:p>
          <w:p w14:paraId="0FE8171C"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26385EDD" w14:textId="77777777" w:rsidR="0080420E" w:rsidRPr="00EA13B0" w:rsidRDefault="0080420E" w:rsidP="009945B6">
            <w:pPr>
              <w:rPr>
                <w:rFonts w:ascii="Arial" w:hAnsi="Arial" w:cs="Arial"/>
                <w:bCs/>
                <w:sz w:val="22"/>
              </w:rPr>
            </w:pPr>
          </w:p>
        </w:tc>
      </w:tr>
      <w:tr w:rsidR="005158DA" w:rsidRPr="005158DA" w14:paraId="6AED2E6E" w14:textId="77777777" w:rsidTr="003A0282">
        <w:tc>
          <w:tcPr>
            <w:tcW w:w="4759" w:type="dxa"/>
          </w:tcPr>
          <w:p w14:paraId="4AA11E6C" w14:textId="388E1785" w:rsidR="00C113EA" w:rsidRDefault="00725B9C" w:rsidP="00BF131F">
            <w:pPr>
              <w:rPr>
                <w:rFonts w:ascii="Arial" w:hAnsi="Arial" w:cs="Arial"/>
                <w:noProof/>
                <w:color w:val="FF0000"/>
              </w:rPr>
            </w:pPr>
            <w:r>
              <w:rPr>
                <w:rFonts w:ascii="Arial" w:hAnsi="Arial" w:cs="Arial"/>
                <w:noProof/>
                <w:color w:val="FF0000"/>
              </w:rPr>
              <w:lastRenderedPageBreak/>
              <w:t xml:space="preserve"> </w:t>
            </w:r>
            <w:r w:rsidR="00C113EA" w:rsidRPr="005158DA">
              <w:rPr>
                <w:rFonts w:ascii="Arial" w:hAnsi="Arial" w:cs="Arial"/>
                <w:noProof/>
                <w:color w:val="FF0000"/>
              </w:rPr>
              <w:drawing>
                <wp:inline distT="0" distB="0" distL="0" distR="0" wp14:anchorId="5C0701B1" wp14:editId="58711342">
                  <wp:extent cx="1713600" cy="2286000"/>
                  <wp:effectExtent l="0" t="0" r="127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13600" cy="2286000"/>
                          </a:xfrm>
                          <a:prstGeom prst="rect">
                            <a:avLst/>
                          </a:prstGeom>
                        </pic:spPr>
                      </pic:pic>
                    </a:graphicData>
                  </a:graphic>
                </wp:inline>
              </w:drawing>
            </w:r>
          </w:p>
          <w:p w14:paraId="4D5BF874" w14:textId="7E503009" w:rsidR="00B412DD" w:rsidRDefault="00B412DD" w:rsidP="00BF131F">
            <w:pPr>
              <w:rPr>
                <w:rFonts w:ascii="Arial" w:hAnsi="Arial" w:cs="Arial"/>
                <w:noProof/>
                <w:color w:val="FF0000"/>
              </w:rPr>
            </w:pPr>
          </w:p>
          <w:p w14:paraId="0C85C3A5" w14:textId="1D330C95" w:rsidR="00B412DD" w:rsidRPr="005158DA" w:rsidRDefault="00B412DD" w:rsidP="00BF131F">
            <w:pPr>
              <w:rPr>
                <w:rFonts w:ascii="Arial" w:hAnsi="Arial" w:cs="Arial"/>
                <w:noProof/>
                <w:color w:val="FF0000"/>
              </w:rPr>
            </w:pPr>
            <w:r w:rsidRPr="005158DA">
              <w:rPr>
                <w:rFonts w:ascii="Arial" w:hAnsi="Arial" w:cs="Arial"/>
                <w:noProof/>
                <w:color w:val="FF0000"/>
              </w:rPr>
              <w:drawing>
                <wp:inline distT="0" distB="0" distL="0" distR="0" wp14:anchorId="4A767117" wp14:editId="7F066BA8">
                  <wp:extent cx="2032905" cy="1524679"/>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32905" cy="1524679"/>
                          </a:xfrm>
                          <a:prstGeom prst="rect">
                            <a:avLst/>
                          </a:prstGeom>
                        </pic:spPr>
                      </pic:pic>
                    </a:graphicData>
                  </a:graphic>
                </wp:inline>
              </w:drawing>
            </w:r>
          </w:p>
          <w:p w14:paraId="582828D9" w14:textId="6E15C1EF" w:rsidR="00C113EA" w:rsidRPr="005158DA" w:rsidRDefault="00C113EA" w:rsidP="00BF131F">
            <w:pPr>
              <w:rPr>
                <w:rFonts w:ascii="Arial" w:hAnsi="Arial" w:cs="Arial"/>
                <w:noProof/>
                <w:color w:val="FF0000"/>
              </w:rPr>
            </w:pPr>
          </w:p>
        </w:tc>
        <w:tc>
          <w:tcPr>
            <w:tcW w:w="4307" w:type="dxa"/>
          </w:tcPr>
          <w:p w14:paraId="30F0FABB" w14:textId="1123DD09" w:rsidR="00376DC1" w:rsidRDefault="00376DC1" w:rsidP="00376DC1">
            <w:pPr>
              <w:rPr>
                <w:rFonts w:ascii="Arial" w:hAnsi="Arial" w:cs="Arial"/>
                <w:bCs/>
                <w:sz w:val="22"/>
              </w:rPr>
            </w:pPr>
            <w:r>
              <w:rPr>
                <w:rFonts w:ascii="Arial" w:hAnsi="Arial" w:cs="Arial"/>
                <w:bCs/>
                <w:sz w:val="22"/>
              </w:rPr>
              <w:t xml:space="preserve">Es bedarf nicht viel Fantasie um sich den enormen Umfang der erforderlichen Sanierungsarbeiten </w:t>
            </w:r>
            <w:r w:rsidR="00A077C9">
              <w:rPr>
                <w:rFonts w:ascii="Arial" w:hAnsi="Arial" w:cs="Arial"/>
                <w:bCs/>
                <w:sz w:val="22"/>
              </w:rPr>
              <w:t xml:space="preserve">bei diesem Projekt </w:t>
            </w:r>
            <w:r>
              <w:rPr>
                <w:rFonts w:ascii="Arial" w:hAnsi="Arial" w:cs="Arial"/>
                <w:bCs/>
                <w:sz w:val="22"/>
              </w:rPr>
              <w:t>vorzustellen.</w:t>
            </w:r>
          </w:p>
          <w:p w14:paraId="6DC95381" w14:textId="77777777" w:rsidR="0035322F" w:rsidRDefault="0035322F" w:rsidP="00376DC1">
            <w:pPr>
              <w:rPr>
                <w:rFonts w:ascii="Arial" w:hAnsi="Arial" w:cs="Arial"/>
                <w:bCs/>
                <w:sz w:val="20"/>
              </w:rPr>
            </w:pPr>
          </w:p>
          <w:p w14:paraId="55CB34F5"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17B3E1E1" w14:textId="18E45EED" w:rsidR="00C113EA" w:rsidRPr="00795B28" w:rsidRDefault="00C113EA" w:rsidP="00BF131F">
            <w:pPr>
              <w:rPr>
                <w:rFonts w:ascii="Arial" w:hAnsi="Arial" w:cs="Arial"/>
                <w:bCs/>
                <w:sz w:val="20"/>
              </w:rPr>
            </w:pPr>
          </w:p>
        </w:tc>
      </w:tr>
      <w:tr w:rsidR="00B412DD" w:rsidRPr="005158DA" w14:paraId="46F03CC7" w14:textId="77777777" w:rsidTr="003A0282">
        <w:tc>
          <w:tcPr>
            <w:tcW w:w="4759" w:type="dxa"/>
          </w:tcPr>
          <w:p w14:paraId="2BE17123" w14:textId="7071AE21" w:rsidR="00B412DD" w:rsidRDefault="00B412DD" w:rsidP="00BF131F">
            <w:pPr>
              <w:rPr>
                <w:rFonts w:ascii="Arial" w:hAnsi="Arial" w:cs="Arial"/>
                <w:noProof/>
                <w:color w:val="FF0000"/>
              </w:rPr>
            </w:pPr>
            <w:r w:rsidRPr="005158DA">
              <w:rPr>
                <w:rFonts w:ascii="Arial" w:hAnsi="Arial" w:cs="Arial"/>
                <w:noProof/>
                <w:color w:val="FF0000"/>
              </w:rPr>
              <w:drawing>
                <wp:inline distT="0" distB="0" distL="0" distR="0" wp14:anchorId="54320E0A" wp14:editId="3F65DA54">
                  <wp:extent cx="2032905" cy="1524679"/>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32905" cy="1524679"/>
                          </a:xfrm>
                          <a:prstGeom prst="rect">
                            <a:avLst/>
                          </a:prstGeom>
                        </pic:spPr>
                      </pic:pic>
                    </a:graphicData>
                  </a:graphic>
                </wp:inline>
              </w:drawing>
            </w:r>
          </w:p>
          <w:p w14:paraId="76D19190" w14:textId="065FFFB5" w:rsidR="00B412DD" w:rsidRPr="005158DA" w:rsidRDefault="00B412DD" w:rsidP="00BF131F">
            <w:pPr>
              <w:rPr>
                <w:rFonts w:ascii="Arial" w:hAnsi="Arial" w:cs="Arial"/>
                <w:noProof/>
                <w:color w:val="FF0000"/>
              </w:rPr>
            </w:pPr>
          </w:p>
        </w:tc>
        <w:tc>
          <w:tcPr>
            <w:tcW w:w="4307" w:type="dxa"/>
          </w:tcPr>
          <w:p w14:paraId="6DCB9A00" w14:textId="43CBCF7B" w:rsidR="00B412DD" w:rsidRDefault="00A378EE" w:rsidP="009945B6">
            <w:pPr>
              <w:rPr>
                <w:rFonts w:ascii="Arial" w:hAnsi="Arial" w:cs="Arial"/>
                <w:bCs/>
                <w:sz w:val="20"/>
              </w:rPr>
            </w:pPr>
            <w:r>
              <w:rPr>
                <w:rFonts w:ascii="Arial" w:hAnsi="Arial" w:cs="Arial"/>
                <w:bCs/>
                <w:sz w:val="20"/>
              </w:rPr>
              <w:t>Die Fachwerkfassaden sind bereits wiederhergestellt und stehen kurz vor der Verwandlung in ein „herrschaftliches Steinhaus“.</w:t>
            </w:r>
          </w:p>
          <w:p w14:paraId="02A62272" w14:textId="77777777" w:rsidR="0035322F" w:rsidRDefault="0035322F" w:rsidP="00A378EE">
            <w:pPr>
              <w:rPr>
                <w:rFonts w:ascii="Arial" w:hAnsi="Arial" w:cs="Arial"/>
                <w:bCs/>
                <w:sz w:val="20"/>
              </w:rPr>
            </w:pPr>
          </w:p>
          <w:p w14:paraId="6FBB8626"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60CA2B69" w14:textId="191FA362" w:rsidR="00A378EE" w:rsidRDefault="00A378EE" w:rsidP="009945B6">
            <w:pPr>
              <w:rPr>
                <w:rFonts w:ascii="Arial" w:hAnsi="Arial" w:cs="Arial"/>
                <w:bCs/>
                <w:sz w:val="20"/>
              </w:rPr>
            </w:pPr>
          </w:p>
        </w:tc>
      </w:tr>
      <w:tr w:rsidR="0027305C" w:rsidRPr="005158DA" w14:paraId="71AD3994" w14:textId="77777777" w:rsidTr="003A0282">
        <w:tc>
          <w:tcPr>
            <w:tcW w:w="4759" w:type="dxa"/>
          </w:tcPr>
          <w:p w14:paraId="57349E81" w14:textId="5EBAF345" w:rsidR="0027305C" w:rsidRDefault="0027305C" w:rsidP="00BF131F">
            <w:pPr>
              <w:rPr>
                <w:rFonts w:ascii="Arial" w:hAnsi="Arial" w:cs="Arial"/>
                <w:noProof/>
                <w:color w:val="FF0000"/>
              </w:rPr>
            </w:pPr>
            <w:r w:rsidRPr="005158DA">
              <w:rPr>
                <w:rFonts w:ascii="Arial" w:hAnsi="Arial" w:cs="Arial"/>
                <w:noProof/>
                <w:color w:val="FF0000"/>
              </w:rPr>
              <w:drawing>
                <wp:inline distT="0" distB="0" distL="0" distR="0" wp14:anchorId="45139521" wp14:editId="1FB60236">
                  <wp:extent cx="2032905" cy="1512859"/>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32905" cy="1512859"/>
                          </a:xfrm>
                          <a:prstGeom prst="rect">
                            <a:avLst/>
                          </a:prstGeom>
                        </pic:spPr>
                      </pic:pic>
                    </a:graphicData>
                  </a:graphic>
                </wp:inline>
              </w:drawing>
            </w:r>
          </w:p>
          <w:p w14:paraId="67CA13A6" w14:textId="1D86CB5E" w:rsidR="0027305C" w:rsidRPr="005158DA" w:rsidRDefault="0027305C" w:rsidP="00BF131F">
            <w:pPr>
              <w:rPr>
                <w:rFonts w:ascii="Arial" w:hAnsi="Arial" w:cs="Arial"/>
                <w:noProof/>
                <w:color w:val="FF0000"/>
              </w:rPr>
            </w:pPr>
          </w:p>
        </w:tc>
        <w:tc>
          <w:tcPr>
            <w:tcW w:w="4307" w:type="dxa"/>
          </w:tcPr>
          <w:p w14:paraId="266DDF8B" w14:textId="7FE6FCEC" w:rsidR="0027305C" w:rsidRDefault="0060504F" w:rsidP="009945B6">
            <w:pPr>
              <w:rPr>
                <w:rFonts w:ascii="Arial" w:hAnsi="Arial" w:cs="Arial"/>
                <w:bCs/>
                <w:sz w:val="20"/>
              </w:rPr>
            </w:pPr>
            <w:r>
              <w:rPr>
                <w:rFonts w:ascii="Arial" w:hAnsi="Arial" w:cs="Arial"/>
                <w:bCs/>
                <w:sz w:val="20"/>
              </w:rPr>
              <w:t xml:space="preserve">Gelebte </w:t>
            </w:r>
            <w:r w:rsidR="0027305C">
              <w:rPr>
                <w:rFonts w:ascii="Arial" w:hAnsi="Arial" w:cs="Arial"/>
                <w:bCs/>
                <w:sz w:val="20"/>
              </w:rPr>
              <w:t>Planung:</w:t>
            </w:r>
            <w:r>
              <w:rPr>
                <w:rFonts w:ascii="Arial" w:hAnsi="Arial" w:cs="Arial"/>
                <w:bCs/>
                <w:sz w:val="20"/>
              </w:rPr>
              <w:t xml:space="preserve"> Viele Detail</w:t>
            </w:r>
            <w:r w:rsidR="0035322F">
              <w:rPr>
                <w:rFonts w:ascii="Arial" w:hAnsi="Arial" w:cs="Arial"/>
                <w:bCs/>
                <w:sz w:val="20"/>
              </w:rPr>
              <w:t>s</w:t>
            </w:r>
            <w:r>
              <w:rPr>
                <w:rFonts w:ascii="Arial" w:hAnsi="Arial" w:cs="Arial"/>
                <w:bCs/>
                <w:sz w:val="20"/>
              </w:rPr>
              <w:t xml:space="preserve"> wurden direkt vor Ort zusammen mit den beteiligten Beratern und Handwerken besprochen und skizziert – ganz so wie früher.</w:t>
            </w:r>
          </w:p>
          <w:p w14:paraId="783E8D64" w14:textId="77777777" w:rsidR="0035322F" w:rsidRDefault="0035322F" w:rsidP="00824AD6">
            <w:pPr>
              <w:rPr>
                <w:rFonts w:ascii="Arial" w:hAnsi="Arial" w:cs="Arial"/>
                <w:bCs/>
                <w:sz w:val="20"/>
              </w:rPr>
            </w:pPr>
          </w:p>
          <w:p w14:paraId="08165645"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4E60C688" w14:textId="3C1FAE48" w:rsidR="00824AD6" w:rsidRDefault="00824AD6" w:rsidP="009945B6">
            <w:pPr>
              <w:rPr>
                <w:rFonts w:ascii="Arial" w:hAnsi="Arial" w:cs="Arial"/>
                <w:bCs/>
                <w:sz w:val="20"/>
              </w:rPr>
            </w:pPr>
          </w:p>
        </w:tc>
      </w:tr>
      <w:tr w:rsidR="00B412DD" w:rsidRPr="005158DA" w14:paraId="6A993429" w14:textId="77777777" w:rsidTr="003A0282">
        <w:tc>
          <w:tcPr>
            <w:tcW w:w="4759" w:type="dxa"/>
          </w:tcPr>
          <w:p w14:paraId="2F4C7049" w14:textId="77777777" w:rsidR="00B412DD" w:rsidRDefault="00B412DD" w:rsidP="00BF131F">
            <w:pPr>
              <w:rPr>
                <w:rFonts w:ascii="Arial" w:hAnsi="Arial" w:cs="Arial"/>
                <w:noProof/>
                <w:color w:val="FF0000"/>
              </w:rPr>
            </w:pPr>
            <w:r w:rsidRPr="005158DA">
              <w:rPr>
                <w:rFonts w:ascii="Arial" w:hAnsi="Arial" w:cs="Arial"/>
                <w:noProof/>
                <w:color w:val="FF0000"/>
              </w:rPr>
              <w:lastRenderedPageBreak/>
              <w:drawing>
                <wp:inline distT="0" distB="0" distL="0" distR="0" wp14:anchorId="5074CFA2" wp14:editId="389810B1">
                  <wp:extent cx="1713600" cy="2284800"/>
                  <wp:effectExtent l="0" t="0" r="127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3600" cy="2284800"/>
                          </a:xfrm>
                          <a:prstGeom prst="rect">
                            <a:avLst/>
                          </a:prstGeom>
                        </pic:spPr>
                      </pic:pic>
                    </a:graphicData>
                  </a:graphic>
                </wp:inline>
              </w:drawing>
            </w:r>
          </w:p>
          <w:p w14:paraId="381277A2" w14:textId="541E73C7" w:rsidR="00B412DD" w:rsidRPr="005158DA" w:rsidRDefault="00B412DD" w:rsidP="00BF131F">
            <w:pPr>
              <w:rPr>
                <w:rFonts w:ascii="Arial" w:hAnsi="Arial" w:cs="Arial"/>
                <w:noProof/>
                <w:color w:val="FF0000"/>
              </w:rPr>
            </w:pPr>
          </w:p>
        </w:tc>
        <w:tc>
          <w:tcPr>
            <w:tcW w:w="4307" w:type="dxa"/>
          </w:tcPr>
          <w:p w14:paraId="15F2A7E4" w14:textId="58F2E3ED" w:rsidR="00B412DD" w:rsidRDefault="00A378EE" w:rsidP="009945B6">
            <w:pPr>
              <w:rPr>
                <w:rFonts w:ascii="Arial" w:hAnsi="Arial" w:cs="Arial"/>
                <w:bCs/>
                <w:sz w:val="20"/>
              </w:rPr>
            </w:pPr>
            <w:r>
              <w:rPr>
                <w:rFonts w:ascii="Arial" w:hAnsi="Arial" w:cs="Arial"/>
                <w:bCs/>
                <w:sz w:val="20"/>
              </w:rPr>
              <w:t xml:space="preserve">Die Spitzbogenfenster sind abgeklebt, das </w:t>
            </w:r>
            <w:proofErr w:type="spellStart"/>
            <w:r>
              <w:rPr>
                <w:rFonts w:ascii="Arial" w:hAnsi="Arial" w:cs="Arial"/>
                <w:bCs/>
                <w:sz w:val="20"/>
              </w:rPr>
              <w:t>Welnet</w:t>
            </w:r>
            <w:proofErr w:type="spellEnd"/>
            <w:r>
              <w:rPr>
                <w:rFonts w:ascii="Arial" w:hAnsi="Arial" w:cs="Arial"/>
                <w:bCs/>
                <w:sz w:val="20"/>
              </w:rPr>
              <w:t xml:space="preserve"> </w:t>
            </w:r>
            <w:r w:rsidR="0060504F">
              <w:rPr>
                <w:rFonts w:ascii="Arial" w:hAnsi="Arial" w:cs="Arial"/>
                <w:bCs/>
                <w:sz w:val="20"/>
              </w:rPr>
              <w:t xml:space="preserve">befestigt </w:t>
            </w:r>
            <w:r>
              <w:rPr>
                <w:rFonts w:ascii="Arial" w:hAnsi="Arial" w:cs="Arial"/>
                <w:bCs/>
                <w:sz w:val="20"/>
              </w:rPr>
              <w:t>und der Vor</w:t>
            </w:r>
            <w:r w:rsidR="0050208C">
              <w:rPr>
                <w:rFonts w:ascii="Arial" w:hAnsi="Arial" w:cs="Arial"/>
                <w:bCs/>
                <w:sz w:val="20"/>
              </w:rPr>
              <w:t>spritz</w:t>
            </w:r>
            <w:r>
              <w:rPr>
                <w:rFonts w:ascii="Arial" w:hAnsi="Arial" w:cs="Arial"/>
                <w:bCs/>
                <w:sz w:val="20"/>
              </w:rPr>
              <w:t xml:space="preserve"> </w:t>
            </w:r>
            <w:r w:rsidR="0060504F">
              <w:rPr>
                <w:rFonts w:ascii="Arial" w:hAnsi="Arial" w:cs="Arial"/>
                <w:bCs/>
                <w:sz w:val="20"/>
              </w:rPr>
              <w:t xml:space="preserve">bereits </w:t>
            </w:r>
            <w:r>
              <w:rPr>
                <w:rFonts w:ascii="Arial" w:hAnsi="Arial" w:cs="Arial"/>
                <w:bCs/>
                <w:sz w:val="20"/>
              </w:rPr>
              <w:t>aufgetragen.</w:t>
            </w:r>
          </w:p>
          <w:p w14:paraId="23BBB98F" w14:textId="77777777" w:rsidR="0035322F" w:rsidRDefault="0035322F" w:rsidP="00A378EE">
            <w:pPr>
              <w:rPr>
                <w:rFonts w:ascii="Arial" w:hAnsi="Arial" w:cs="Arial"/>
                <w:bCs/>
                <w:sz w:val="20"/>
              </w:rPr>
            </w:pPr>
          </w:p>
          <w:p w14:paraId="5BF84F49"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3784540C" w14:textId="7CE5C63A" w:rsidR="00A378EE" w:rsidRDefault="00A378EE" w:rsidP="009945B6">
            <w:pPr>
              <w:rPr>
                <w:rFonts w:ascii="Arial" w:hAnsi="Arial" w:cs="Arial"/>
                <w:bCs/>
                <w:sz w:val="20"/>
              </w:rPr>
            </w:pPr>
          </w:p>
        </w:tc>
      </w:tr>
      <w:tr w:rsidR="00B412DD" w:rsidRPr="005158DA" w14:paraId="528E3E76" w14:textId="77777777" w:rsidTr="003A0282">
        <w:tc>
          <w:tcPr>
            <w:tcW w:w="4759" w:type="dxa"/>
          </w:tcPr>
          <w:p w14:paraId="5D116301" w14:textId="32776C5D" w:rsidR="004F0269" w:rsidRDefault="004F0269" w:rsidP="00BF131F">
            <w:pPr>
              <w:rPr>
                <w:rFonts w:ascii="Arial" w:hAnsi="Arial" w:cs="Arial"/>
                <w:noProof/>
                <w:color w:val="FF0000"/>
              </w:rPr>
            </w:pPr>
            <w:r>
              <w:rPr>
                <w:noProof/>
              </w:rPr>
              <w:drawing>
                <wp:inline distT="0" distB="0" distL="0" distR="0" wp14:anchorId="0D6157ED" wp14:editId="74278266">
                  <wp:extent cx="1785905" cy="2557528"/>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5076" cy="2570662"/>
                          </a:xfrm>
                          <a:prstGeom prst="rect">
                            <a:avLst/>
                          </a:prstGeom>
                          <a:noFill/>
                          <a:ln>
                            <a:noFill/>
                          </a:ln>
                        </pic:spPr>
                      </pic:pic>
                    </a:graphicData>
                  </a:graphic>
                </wp:inline>
              </w:drawing>
            </w:r>
          </w:p>
          <w:p w14:paraId="4EEF4FAD" w14:textId="2971036F" w:rsidR="00B412DD" w:rsidRPr="005158DA" w:rsidRDefault="00B412DD" w:rsidP="00BF131F">
            <w:pPr>
              <w:rPr>
                <w:rFonts w:ascii="Arial" w:hAnsi="Arial" w:cs="Arial"/>
                <w:noProof/>
                <w:color w:val="FF0000"/>
              </w:rPr>
            </w:pPr>
          </w:p>
        </w:tc>
        <w:tc>
          <w:tcPr>
            <w:tcW w:w="4307" w:type="dxa"/>
          </w:tcPr>
          <w:p w14:paraId="44E2119B" w14:textId="40C782BC" w:rsidR="0027305C" w:rsidRDefault="0027305C" w:rsidP="0027305C">
            <w:pPr>
              <w:rPr>
                <w:rFonts w:ascii="Arial" w:hAnsi="Arial" w:cs="Arial"/>
                <w:bCs/>
                <w:sz w:val="20"/>
              </w:rPr>
            </w:pPr>
            <w:r>
              <w:rPr>
                <w:rFonts w:ascii="Arial" w:hAnsi="Arial" w:cs="Arial"/>
                <w:bCs/>
                <w:sz w:val="20"/>
              </w:rPr>
              <w:t xml:space="preserve">Um eine Anhaftung des Putzes an das Ständerwerk hundertprozentig auszuschließen, sind auf dem Ständerwerk Pappstreifen </w:t>
            </w:r>
            <w:proofErr w:type="spellStart"/>
            <w:r>
              <w:rPr>
                <w:rFonts w:ascii="Arial" w:hAnsi="Arial" w:cs="Arial"/>
                <w:bCs/>
                <w:sz w:val="20"/>
              </w:rPr>
              <w:t>aufgetackert</w:t>
            </w:r>
            <w:proofErr w:type="spellEnd"/>
            <w:r>
              <w:rPr>
                <w:rFonts w:ascii="Arial" w:hAnsi="Arial" w:cs="Arial"/>
                <w:bCs/>
                <w:sz w:val="20"/>
              </w:rPr>
              <w:t>.</w:t>
            </w:r>
          </w:p>
          <w:p w14:paraId="35177D1F" w14:textId="77777777" w:rsidR="0035322F" w:rsidRDefault="0035322F" w:rsidP="0027305C">
            <w:pPr>
              <w:rPr>
                <w:rFonts w:ascii="Arial" w:hAnsi="Arial" w:cs="Arial"/>
                <w:bCs/>
                <w:sz w:val="20"/>
              </w:rPr>
            </w:pPr>
          </w:p>
          <w:p w14:paraId="60068287"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4DD07E68" w14:textId="77777777" w:rsidR="00B412DD" w:rsidRDefault="00B412DD" w:rsidP="009945B6">
            <w:pPr>
              <w:rPr>
                <w:rFonts w:ascii="Arial" w:hAnsi="Arial" w:cs="Arial"/>
                <w:bCs/>
                <w:sz w:val="20"/>
              </w:rPr>
            </w:pPr>
          </w:p>
        </w:tc>
      </w:tr>
      <w:tr w:rsidR="002D472E" w:rsidRPr="005158DA" w14:paraId="1E4E9FE8" w14:textId="77777777" w:rsidTr="003A0282">
        <w:tc>
          <w:tcPr>
            <w:tcW w:w="4759" w:type="dxa"/>
          </w:tcPr>
          <w:p w14:paraId="697ED8CE" w14:textId="77777777" w:rsidR="002D472E" w:rsidRDefault="002D472E" w:rsidP="00BF131F">
            <w:pPr>
              <w:rPr>
                <w:rFonts w:ascii="Arial" w:hAnsi="Arial" w:cs="Arial"/>
                <w:noProof/>
                <w:color w:val="FF0000"/>
              </w:rPr>
            </w:pPr>
            <w:r w:rsidRPr="005158DA">
              <w:rPr>
                <w:rFonts w:ascii="Arial" w:hAnsi="Arial" w:cs="Arial"/>
                <w:noProof/>
                <w:color w:val="FF0000"/>
              </w:rPr>
              <w:drawing>
                <wp:inline distT="0" distB="0" distL="0" distR="0" wp14:anchorId="0FAC6D16" wp14:editId="3707E541">
                  <wp:extent cx="1711137" cy="1240985"/>
                  <wp:effectExtent l="0" t="0" r="3810" b="381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1137" cy="1240985"/>
                          </a:xfrm>
                          <a:prstGeom prst="rect">
                            <a:avLst/>
                          </a:prstGeom>
                        </pic:spPr>
                      </pic:pic>
                    </a:graphicData>
                  </a:graphic>
                </wp:inline>
              </w:drawing>
            </w:r>
          </w:p>
          <w:p w14:paraId="3A8E9C5F" w14:textId="3BD15A38" w:rsidR="002D472E" w:rsidRPr="005158DA" w:rsidRDefault="002D472E" w:rsidP="00BF131F">
            <w:pPr>
              <w:rPr>
                <w:rFonts w:ascii="Arial" w:hAnsi="Arial" w:cs="Arial"/>
                <w:noProof/>
                <w:color w:val="FF0000"/>
              </w:rPr>
            </w:pPr>
          </w:p>
        </w:tc>
        <w:tc>
          <w:tcPr>
            <w:tcW w:w="4307" w:type="dxa"/>
          </w:tcPr>
          <w:p w14:paraId="50DDA241" w14:textId="66B359FA" w:rsidR="002D472E" w:rsidRDefault="002D472E" w:rsidP="002D472E">
            <w:pPr>
              <w:rPr>
                <w:rFonts w:ascii="Arial" w:hAnsi="Arial" w:cs="Arial"/>
                <w:bCs/>
                <w:sz w:val="20"/>
              </w:rPr>
            </w:pPr>
            <w:r>
              <w:rPr>
                <w:rFonts w:ascii="Arial" w:hAnsi="Arial" w:cs="Arial"/>
                <w:bCs/>
                <w:sz w:val="20"/>
              </w:rPr>
              <w:t>Auf dem Natursteinsockel sitzt jetzt eine Lage vorne abgeschrägter Vollziegel, gefolgt von einer Bitumen-Horizontalsperre und neuen Schwellhölzern aus Eiche.</w:t>
            </w:r>
          </w:p>
          <w:p w14:paraId="5447B060" w14:textId="77777777" w:rsidR="0035322F" w:rsidRDefault="0035322F" w:rsidP="002D472E">
            <w:pPr>
              <w:rPr>
                <w:rFonts w:ascii="Arial" w:hAnsi="Arial" w:cs="Arial"/>
                <w:bCs/>
                <w:sz w:val="20"/>
              </w:rPr>
            </w:pPr>
          </w:p>
          <w:p w14:paraId="74CA5B2B"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0C11B4B8" w14:textId="77777777" w:rsidR="002D472E" w:rsidRDefault="002D472E" w:rsidP="0027305C">
            <w:pPr>
              <w:rPr>
                <w:rFonts w:ascii="Arial" w:hAnsi="Arial" w:cs="Arial"/>
                <w:bCs/>
                <w:sz w:val="20"/>
              </w:rPr>
            </w:pPr>
          </w:p>
        </w:tc>
      </w:tr>
      <w:tr w:rsidR="00B412DD" w:rsidRPr="005158DA" w14:paraId="3015DD32" w14:textId="77777777" w:rsidTr="003A0282">
        <w:tc>
          <w:tcPr>
            <w:tcW w:w="4759" w:type="dxa"/>
          </w:tcPr>
          <w:p w14:paraId="40970475" w14:textId="77777777" w:rsidR="00B412DD" w:rsidRDefault="007C0E7C" w:rsidP="00BF131F">
            <w:pPr>
              <w:rPr>
                <w:rFonts w:ascii="Arial" w:hAnsi="Arial" w:cs="Arial"/>
                <w:noProof/>
                <w:color w:val="FF0000"/>
              </w:rPr>
            </w:pPr>
            <w:r w:rsidRPr="005158DA">
              <w:rPr>
                <w:rFonts w:ascii="Arial" w:hAnsi="Arial" w:cs="Arial"/>
                <w:noProof/>
                <w:color w:val="FF0000"/>
              </w:rPr>
              <w:drawing>
                <wp:inline distT="0" distB="0" distL="0" distR="0" wp14:anchorId="356F7D17" wp14:editId="314536A9">
                  <wp:extent cx="1837944" cy="1225908"/>
                  <wp:effectExtent l="0" t="0" r="3810" b="635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25-02-13 um 19.15.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37944" cy="1225908"/>
                          </a:xfrm>
                          <a:prstGeom prst="rect">
                            <a:avLst/>
                          </a:prstGeom>
                        </pic:spPr>
                      </pic:pic>
                    </a:graphicData>
                  </a:graphic>
                </wp:inline>
              </w:drawing>
            </w:r>
          </w:p>
          <w:p w14:paraId="2B30F64E" w14:textId="61597980" w:rsidR="007C0E7C" w:rsidRPr="005158DA" w:rsidRDefault="007C0E7C" w:rsidP="00BF131F">
            <w:pPr>
              <w:rPr>
                <w:rFonts w:ascii="Arial" w:hAnsi="Arial" w:cs="Arial"/>
                <w:noProof/>
                <w:color w:val="FF0000"/>
              </w:rPr>
            </w:pPr>
          </w:p>
        </w:tc>
        <w:tc>
          <w:tcPr>
            <w:tcW w:w="4307" w:type="dxa"/>
          </w:tcPr>
          <w:p w14:paraId="204185FD" w14:textId="5A9EAECD" w:rsidR="0027305C" w:rsidRDefault="0027305C" w:rsidP="0027305C">
            <w:pPr>
              <w:rPr>
                <w:rFonts w:ascii="Arial" w:hAnsi="Arial" w:cs="Arial"/>
                <w:bCs/>
                <w:sz w:val="20"/>
              </w:rPr>
            </w:pPr>
            <w:r>
              <w:rPr>
                <w:rFonts w:ascii="Arial" w:hAnsi="Arial" w:cs="Arial"/>
                <w:bCs/>
                <w:sz w:val="20"/>
              </w:rPr>
              <w:t>Die harte, widerstandsfähige durchgehende Putzschale auf dem Fachwerk vermittelt eine feine herrschaftliche Steinarchitektur.</w:t>
            </w:r>
          </w:p>
          <w:p w14:paraId="66B2CB39" w14:textId="77777777" w:rsidR="0035322F" w:rsidRDefault="0035322F" w:rsidP="0027305C">
            <w:pPr>
              <w:rPr>
                <w:rFonts w:ascii="Arial" w:hAnsi="Arial" w:cs="Arial"/>
                <w:bCs/>
                <w:sz w:val="20"/>
              </w:rPr>
            </w:pPr>
          </w:p>
          <w:p w14:paraId="12187091" w14:textId="77777777" w:rsidR="00AC6A42" w:rsidRPr="00795B28" w:rsidRDefault="00AC6A42" w:rsidP="00AC6A42">
            <w:pPr>
              <w:rPr>
                <w:rFonts w:ascii="Arial" w:hAnsi="Arial" w:cs="Arial"/>
                <w:bCs/>
                <w:sz w:val="20"/>
              </w:rPr>
            </w:pPr>
            <w:r w:rsidRPr="00795B28">
              <w:rPr>
                <w:rFonts w:ascii="Arial" w:hAnsi="Arial" w:cs="Arial"/>
                <w:bCs/>
                <w:sz w:val="20"/>
              </w:rPr>
              <w:t xml:space="preserve">© </w:t>
            </w:r>
            <w:r w:rsidRPr="00AC6A42">
              <w:rPr>
                <w:rFonts w:ascii="Arial" w:hAnsi="Arial" w:cs="Arial"/>
                <w:bCs/>
                <w:sz w:val="20"/>
              </w:rPr>
              <w:t>WOHNEN.PLANEN</w:t>
            </w:r>
          </w:p>
          <w:p w14:paraId="1065E52E" w14:textId="77777777" w:rsidR="00B412DD" w:rsidRDefault="00B412DD" w:rsidP="009945B6">
            <w:pPr>
              <w:rPr>
                <w:rFonts w:ascii="Arial" w:hAnsi="Arial" w:cs="Arial"/>
                <w:bCs/>
                <w:sz w:val="20"/>
              </w:rPr>
            </w:pPr>
          </w:p>
        </w:tc>
      </w:tr>
    </w:tbl>
    <w:p w14:paraId="6F7DABBD" w14:textId="77777777" w:rsidR="009816F1" w:rsidRPr="005158DA" w:rsidRDefault="009816F1" w:rsidP="005D1502">
      <w:pPr>
        <w:rPr>
          <w:rFonts w:ascii="Arial" w:hAnsi="Arial" w:cs="Arial"/>
          <w:color w:val="FF0000"/>
        </w:rPr>
      </w:pPr>
    </w:p>
    <w:sectPr w:rsidR="009816F1" w:rsidRPr="005158DA" w:rsidSect="009816F1">
      <w:headerReference w:type="default" r:id="rId24"/>
      <w:footerReference w:type="default" r:id="rId25"/>
      <w:type w:val="continuous"/>
      <w:pgSz w:w="11900" w:h="16820"/>
      <w:pgMar w:top="283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8F760" w14:textId="77777777" w:rsidR="00216271" w:rsidRDefault="00216271">
      <w:r>
        <w:separator/>
      </w:r>
    </w:p>
  </w:endnote>
  <w:endnote w:type="continuationSeparator" w:id="0">
    <w:p w14:paraId="0C6C98B6" w14:textId="77777777" w:rsidR="00216271" w:rsidRDefault="0021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kia">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Times">
    <w:panose1 w:val="02020603050405020304"/>
    <w:charset w:val="00"/>
    <w:family w:val="auto"/>
    <w:notTrueType/>
    <w:pitch w:val="variable"/>
    <w:sig w:usb0="E00002FF" w:usb1="5000205A"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5AA6" w14:textId="558ACE50" w:rsidR="006C6582" w:rsidRDefault="006C6582">
    <w:pPr>
      <w:pStyle w:val="Fuzeile"/>
      <w:jc w:val="right"/>
    </w:pPr>
    <w:r>
      <w:fldChar w:fldCharType="begin"/>
    </w:r>
    <w:r>
      <w:instrText>PAGE   \* MERGEFORMAT</w:instrText>
    </w:r>
    <w:r>
      <w:fldChar w:fldCharType="separate"/>
    </w:r>
    <w:r w:rsidR="00B25F95">
      <w:rPr>
        <w:noProof/>
      </w:rPr>
      <w:t>2</w:t>
    </w:r>
    <w:r>
      <w:fldChar w:fldCharType="end"/>
    </w:r>
  </w:p>
  <w:p w14:paraId="093E446F" w14:textId="77777777" w:rsidR="006C6582" w:rsidRDefault="006C65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C2442" w14:textId="77777777" w:rsidR="00216271" w:rsidRDefault="00216271">
      <w:r>
        <w:separator/>
      </w:r>
    </w:p>
  </w:footnote>
  <w:footnote w:type="continuationSeparator" w:id="0">
    <w:p w14:paraId="64282864" w14:textId="77777777" w:rsidR="00216271" w:rsidRDefault="00216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9263" w14:textId="77777777" w:rsidR="00D341F2" w:rsidRDefault="00210961" w:rsidP="007E6546">
    <w:pPr>
      <w:pStyle w:val="Kopfzeile"/>
      <w:jc w:val="right"/>
    </w:pPr>
    <w:r>
      <w:rPr>
        <w:noProof/>
      </w:rPr>
      <w:drawing>
        <wp:anchor distT="0" distB="0" distL="114300" distR="114300" simplePos="0" relativeHeight="251657728" behindDoc="1" locked="0" layoutInCell="1" allowOverlap="1" wp14:anchorId="536334DB" wp14:editId="1FEF9A57">
          <wp:simplePos x="0" y="0"/>
          <wp:positionH relativeFrom="column">
            <wp:posOffset>4497070</wp:posOffset>
          </wp:positionH>
          <wp:positionV relativeFrom="paragraph">
            <wp:posOffset>-32385</wp:posOffset>
          </wp:positionV>
          <wp:extent cx="1816735" cy="474980"/>
          <wp:effectExtent l="0" t="0" r="0" b="0"/>
          <wp:wrapTight wrapText="bothSides">
            <wp:wrapPolygon edited="0">
              <wp:start x="0" y="0"/>
              <wp:lineTo x="0" y="20791"/>
              <wp:lineTo x="21441" y="20791"/>
              <wp:lineTo x="21441" y="0"/>
              <wp:lineTo x="0" y="0"/>
            </wp:wrapPolygon>
          </wp:wrapTight>
          <wp:docPr id="1844778012" name="Bild 1" descr="HASIT_Logo_Clai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SIT_Logo_Clai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74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E7E"/>
    <w:multiLevelType w:val="hybridMultilevel"/>
    <w:tmpl w:val="D95C3AA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15:restartNumberingAfterBreak="0">
    <w:nsid w:val="07EA5CEC"/>
    <w:multiLevelType w:val="hybridMultilevel"/>
    <w:tmpl w:val="1DF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95559"/>
    <w:multiLevelType w:val="hybridMultilevel"/>
    <w:tmpl w:val="ED94ED32"/>
    <w:lvl w:ilvl="0" w:tplc="94CCEE84">
      <w:start w:val="1"/>
      <w:numFmt w:val="bullet"/>
      <w:lvlText w:val=""/>
      <w:lvlJc w:val="left"/>
      <w:pPr>
        <w:ind w:left="720" w:hanging="360"/>
      </w:pPr>
      <w:rPr>
        <w:rFonts w:ascii="Wingdings" w:hAnsi="Wingdings" w:hint="default"/>
        <w:color w:val="00B0F0"/>
        <w:sz w:val="24"/>
        <w:u w:color="0099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F424D"/>
    <w:multiLevelType w:val="hybridMultilevel"/>
    <w:tmpl w:val="AA947AC2"/>
    <w:lvl w:ilvl="0" w:tplc="94CCEE84">
      <w:start w:val="1"/>
      <w:numFmt w:val="bullet"/>
      <w:lvlText w:val=""/>
      <w:lvlJc w:val="left"/>
      <w:pPr>
        <w:ind w:left="1440" w:hanging="360"/>
      </w:pPr>
      <w:rPr>
        <w:rFonts w:ascii="Wingdings" w:hAnsi="Wingdings" w:hint="default"/>
        <w:color w:val="00B0F0"/>
        <w:sz w:val="24"/>
        <w:u w:color="0099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9D278F"/>
    <w:multiLevelType w:val="hybridMultilevel"/>
    <w:tmpl w:val="A75E5F72"/>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A10F3F"/>
    <w:multiLevelType w:val="hybridMultilevel"/>
    <w:tmpl w:val="2E62B11E"/>
    <w:lvl w:ilvl="0" w:tplc="A4943E0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90BA6"/>
    <w:multiLevelType w:val="hybridMultilevel"/>
    <w:tmpl w:val="4E4AE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04835"/>
    <w:multiLevelType w:val="hybridMultilevel"/>
    <w:tmpl w:val="DA50A9F8"/>
    <w:lvl w:ilvl="0" w:tplc="D4068BFE">
      <w:start w:val="7"/>
      <w:numFmt w:val="bullet"/>
      <w:lvlText w:val="-"/>
      <w:lvlJc w:val="left"/>
      <w:pPr>
        <w:tabs>
          <w:tab w:val="num" w:pos="1080"/>
        </w:tabs>
        <w:ind w:left="1080" w:hanging="360"/>
      </w:pPr>
      <w:rPr>
        <w:rFonts w:ascii="Arial" w:eastAsia="Times New Roman" w:hAnsi="Arial" w:cs="Arial" w:hint="default"/>
      </w:rPr>
    </w:lvl>
    <w:lvl w:ilvl="1" w:tplc="BF709CF8">
      <w:start w:val="1"/>
      <w:numFmt w:val="bullet"/>
      <w:lvlText w:val=""/>
      <w:lvlJc w:val="left"/>
      <w:pPr>
        <w:tabs>
          <w:tab w:val="num" w:pos="407"/>
        </w:tabs>
        <w:ind w:left="464" w:hanging="284"/>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8D45498"/>
    <w:multiLevelType w:val="multilevel"/>
    <w:tmpl w:val="1B98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6D671A"/>
    <w:multiLevelType w:val="multilevel"/>
    <w:tmpl w:val="A75E5F72"/>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715FC4"/>
    <w:multiLevelType w:val="multilevel"/>
    <w:tmpl w:val="67D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4700C4"/>
    <w:multiLevelType w:val="hybridMultilevel"/>
    <w:tmpl w:val="0F8CC26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E46916"/>
    <w:multiLevelType w:val="hybridMultilevel"/>
    <w:tmpl w:val="5C6E6C0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ED4584"/>
    <w:multiLevelType w:val="hybridMultilevel"/>
    <w:tmpl w:val="06F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317609"/>
    <w:multiLevelType w:val="multilevel"/>
    <w:tmpl w:val="0F8CC266"/>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EB7581"/>
    <w:multiLevelType w:val="hybridMultilevel"/>
    <w:tmpl w:val="02885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CA008F"/>
    <w:multiLevelType w:val="hybridMultilevel"/>
    <w:tmpl w:val="D812C796"/>
    <w:lvl w:ilvl="0" w:tplc="94CCEE84">
      <w:start w:val="1"/>
      <w:numFmt w:val="bullet"/>
      <w:lvlText w:val=""/>
      <w:lvlJc w:val="left"/>
      <w:pPr>
        <w:tabs>
          <w:tab w:val="num" w:pos="720"/>
        </w:tabs>
        <w:ind w:left="720" w:hanging="360"/>
      </w:pPr>
      <w:rPr>
        <w:rFonts w:ascii="Wingdings" w:hAnsi="Wingdings" w:hint="default"/>
        <w:color w:val="00B0F0"/>
        <w:sz w:val="24"/>
        <w:u w:color="0099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096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6439634">
    <w:abstractNumId w:val="17"/>
  </w:num>
  <w:num w:numId="2" w16cid:durableId="739594901">
    <w:abstractNumId w:val="15"/>
  </w:num>
  <w:num w:numId="3" w16cid:durableId="89689253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4782779">
    <w:abstractNumId w:val="7"/>
  </w:num>
  <w:num w:numId="5" w16cid:durableId="567887629">
    <w:abstractNumId w:val="12"/>
  </w:num>
  <w:num w:numId="6" w16cid:durableId="1100832468">
    <w:abstractNumId w:val="11"/>
  </w:num>
  <w:num w:numId="7" w16cid:durableId="1551728492">
    <w:abstractNumId w:val="14"/>
  </w:num>
  <w:num w:numId="8" w16cid:durableId="1325207303">
    <w:abstractNumId w:val="4"/>
  </w:num>
  <w:num w:numId="9" w16cid:durableId="302081961">
    <w:abstractNumId w:val="9"/>
  </w:num>
  <w:num w:numId="10" w16cid:durableId="2017149881">
    <w:abstractNumId w:val="5"/>
  </w:num>
  <w:num w:numId="11" w16cid:durableId="312416552">
    <w:abstractNumId w:val="0"/>
  </w:num>
  <w:num w:numId="12" w16cid:durableId="487550398">
    <w:abstractNumId w:val="16"/>
  </w:num>
  <w:num w:numId="13" w16cid:durableId="1266619416">
    <w:abstractNumId w:val="1"/>
  </w:num>
  <w:num w:numId="14" w16cid:durableId="918248304">
    <w:abstractNumId w:val="2"/>
  </w:num>
  <w:num w:numId="15" w16cid:durableId="1360814056">
    <w:abstractNumId w:val="6"/>
  </w:num>
  <w:num w:numId="16" w16cid:durableId="1350331658">
    <w:abstractNumId w:val="3"/>
  </w:num>
  <w:num w:numId="17" w16cid:durableId="1743482057">
    <w:abstractNumId w:val="13"/>
  </w:num>
  <w:num w:numId="18" w16cid:durableId="1676880745">
    <w:abstractNumId w:val="10"/>
  </w:num>
  <w:num w:numId="19" w16cid:durableId="2091927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0"/>
  <w:defaultTabStop w:val="709"/>
  <w:consecutiveHyphenLimit w:val="3"/>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3E"/>
    <w:rsid w:val="0000063D"/>
    <w:rsid w:val="00000828"/>
    <w:rsid w:val="000029A8"/>
    <w:rsid w:val="00005CE5"/>
    <w:rsid w:val="000076B6"/>
    <w:rsid w:val="00011487"/>
    <w:rsid w:val="00012C86"/>
    <w:rsid w:val="000173A8"/>
    <w:rsid w:val="000207B5"/>
    <w:rsid w:val="000221ED"/>
    <w:rsid w:val="00022943"/>
    <w:rsid w:val="00022B4F"/>
    <w:rsid w:val="000238EC"/>
    <w:rsid w:val="00030523"/>
    <w:rsid w:val="00030E74"/>
    <w:rsid w:val="0003301C"/>
    <w:rsid w:val="00033803"/>
    <w:rsid w:val="000352BD"/>
    <w:rsid w:val="000369AF"/>
    <w:rsid w:val="00040D13"/>
    <w:rsid w:val="00040F49"/>
    <w:rsid w:val="0004108B"/>
    <w:rsid w:val="000414E9"/>
    <w:rsid w:val="00042769"/>
    <w:rsid w:val="00042C30"/>
    <w:rsid w:val="00045748"/>
    <w:rsid w:val="00045F24"/>
    <w:rsid w:val="000473B4"/>
    <w:rsid w:val="000475DD"/>
    <w:rsid w:val="00052C45"/>
    <w:rsid w:val="00054ABF"/>
    <w:rsid w:val="000551D7"/>
    <w:rsid w:val="00061546"/>
    <w:rsid w:val="00063603"/>
    <w:rsid w:val="00065E8A"/>
    <w:rsid w:val="00066172"/>
    <w:rsid w:val="00066A92"/>
    <w:rsid w:val="00073E21"/>
    <w:rsid w:val="00076CD9"/>
    <w:rsid w:val="000778B9"/>
    <w:rsid w:val="00077FD8"/>
    <w:rsid w:val="000831D1"/>
    <w:rsid w:val="00086FDA"/>
    <w:rsid w:val="000914B1"/>
    <w:rsid w:val="000961D3"/>
    <w:rsid w:val="00097E77"/>
    <w:rsid w:val="000A0F69"/>
    <w:rsid w:val="000A5390"/>
    <w:rsid w:val="000B05A7"/>
    <w:rsid w:val="000B0EF7"/>
    <w:rsid w:val="000B5492"/>
    <w:rsid w:val="000B58CB"/>
    <w:rsid w:val="000C0ACD"/>
    <w:rsid w:val="000C3B26"/>
    <w:rsid w:val="000C5A38"/>
    <w:rsid w:val="000C5ADC"/>
    <w:rsid w:val="000C7207"/>
    <w:rsid w:val="000C7ED8"/>
    <w:rsid w:val="000D0732"/>
    <w:rsid w:val="000D516F"/>
    <w:rsid w:val="000E1FAD"/>
    <w:rsid w:val="000E6A94"/>
    <w:rsid w:val="000E7E44"/>
    <w:rsid w:val="000F0B64"/>
    <w:rsid w:val="000F3CD8"/>
    <w:rsid w:val="000F3E13"/>
    <w:rsid w:val="000F5030"/>
    <w:rsid w:val="000F77A1"/>
    <w:rsid w:val="00103607"/>
    <w:rsid w:val="00103BA8"/>
    <w:rsid w:val="001054DD"/>
    <w:rsid w:val="00105D9E"/>
    <w:rsid w:val="00112E8B"/>
    <w:rsid w:val="00121BDA"/>
    <w:rsid w:val="00122DFD"/>
    <w:rsid w:val="00127C3D"/>
    <w:rsid w:val="00131C50"/>
    <w:rsid w:val="001327C1"/>
    <w:rsid w:val="00137315"/>
    <w:rsid w:val="00141BEB"/>
    <w:rsid w:val="00144284"/>
    <w:rsid w:val="001471C3"/>
    <w:rsid w:val="00147E45"/>
    <w:rsid w:val="00151B3D"/>
    <w:rsid w:val="00154901"/>
    <w:rsid w:val="00155152"/>
    <w:rsid w:val="00155C58"/>
    <w:rsid w:val="00167070"/>
    <w:rsid w:val="00167C7B"/>
    <w:rsid w:val="00172AB8"/>
    <w:rsid w:val="0017683E"/>
    <w:rsid w:val="00177E62"/>
    <w:rsid w:val="0018114D"/>
    <w:rsid w:val="00182E1D"/>
    <w:rsid w:val="0018338A"/>
    <w:rsid w:val="001841FB"/>
    <w:rsid w:val="0019333A"/>
    <w:rsid w:val="00194A61"/>
    <w:rsid w:val="001A44A9"/>
    <w:rsid w:val="001A4DDF"/>
    <w:rsid w:val="001B1B54"/>
    <w:rsid w:val="001B1ED6"/>
    <w:rsid w:val="001B75B6"/>
    <w:rsid w:val="001C5548"/>
    <w:rsid w:val="001C66F4"/>
    <w:rsid w:val="001C73A6"/>
    <w:rsid w:val="001C748A"/>
    <w:rsid w:val="001D0366"/>
    <w:rsid w:val="001D3B8F"/>
    <w:rsid w:val="001D3D58"/>
    <w:rsid w:val="001D4454"/>
    <w:rsid w:val="001D51EC"/>
    <w:rsid w:val="001D5DFB"/>
    <w:rsid w:val="001D7D8B"/>
    <w:rsid w:val="001E10A2"/>
    <w:rsid w:val="001E4633"/>
    <w:rsid w:val="001E74DC"/>
    <w:rsid w:val="001F0DC0"/>
    <w:rsid w:val="00210961"/>
    <w:rsid w:val="002129B3"/>
    <w:rsid w:val="00214095"/>
    <w:rsid w:val="00216271"/>
    <w:rsid w:val="00216EE0"/>
    <w:rsid w:val="002176FB"/>
    <w:rsid w:val="002177A4"/>
    <w:rsid w:val="00221D58"/>
    <w:rsid w:val="002320B8"/>
    <w:rsid w:val="0023515B"/>
    <w:rsid w:val="002367FA"/>
    <w:rsid w:val="00242106"/>
    <w:rsid w:val="002432FF"/>
    <w:rsid w:val="00243936"/>
    <w:rsid w:val="00244660"/>
    <w:rsid w:val="00245FBC"/>
    <w:rsid w:val="00247DD1"/>
    <w:rsid w:val="002535FE"/>
    <w:rsid w:val="00260B60"/>
    <w:rsid w:val="0026249B"/>
    <w:rsid w:val="00263C1C"/>
    <w:rsid w:val="00267458"/>
    <w:rsid w:val="0027305C"/>
    <w:rsid w:val="00281345"/>
    <w:rsid w:val="002831BD"/>
    <w:rsid w:val="00284F62"/>
    <w:rsid w:val="002A2F5F"/>
    <w:rsid w:val="002A6D99"/>
    <w:rsid w:val="002B40AC"/>
    <w:rsid w:val="002C23FD"/>
    <w:rsid w:val="002C2A88"/>
    <w:rsid w:val="002C3B2C"/>
    <w:rsid w:val="002C59F2"/>
    <w:rsid w:val="002D15C6"/>
    <w:rsid w:val="002D2D3D"/>
    <w:rsid w:val="002D427F"/>
    <w:rsid w:val="002D472E"/>
    <w:rsid w:val="002E2294"/>
    <w:rsid w:val="002E3384"/>
    <w:rsid w:val="002E7F34"/>
    <w:rsid w:val="002F0C48"/>
    <w:rsid w:val="002F2F89"/>
    <w:rsid w:val="002F3524"/>
    <w:rsid w:val="003007FC"/>
    <w:rsid w:val="003029CF"/>
    <w:rsid w:val="00306956"/>
    <w:rsid w:val="00311A51"/>
    <w:rsid w:val="00311F58"/>
    <w:rsid w:val="00313FB1"/>
    <w:rsid w:val="00315D03"/>
    <w:rsid w:val="00316D3F"/>
    <w:rsid w:val="00317AF3"/>
    <w:rsid w:val="003214F4"/>
    <w:rsid w:val="00321C5E"/>
    <w:rsid w:val="00322C10"/>
    <w:rsid w:val="00325496"/>
    <w:rsid w:val="00330423"/>
    <w:rsid w:val="003328A3"/>
    <w:rsid w:val="00334DF5"/>
    <w:rsid w:val="00336184"/>
    <w:rsid w:val="00336560"/>
    <w:rsid w:val="0034042B"/>
    <w:rsid w:val="0034158E"/>
    <w:rsid w:val="00342BCE"/>
    <w:rsid w:val="0034690C"/>
    <w:rsid w:val="00352445"/>
    <w:rsid w:val="0035322F"/>
    <w:rsid w:val="00353DAC"/>
    <w:rsid w:val="00357C39"/>
    <w:rsid w:val="003606AD"/>
    <w:rsid w:val="0036492E"/>
    <w:rsid w:val="00365894"/>
    <w:rsid w:val="00366937"/>
    <w:rsid w:val="003730A5"/>
    <w:rsid w:val="003769C1"/>
    <w:rsid w:val="00376DC1"/>
    <w:rsid w:val="003771AF"/>
    <w:rsid w:val="00377479"/>
    <w:rsid w:val="00391547"/>
    <w:rsid w:val="00394153"/>
    <w:rsid w:val="0039453C"/>
    <w:rsid w:val="0039622F"/>
    <w:rsid w:val="003A0282"/>
    <w:rsid w:val="003A05F7"/>
    <w:rsid w:val="003A087A"/>
    <w:rsid w:val="003A26E0"/>
    <w:rsid w:val="003A5CBE"/>
    <w:rsid w:val="003B068D"/>
    <w:rsid w:val="003B3279"/>
    <w:rsid w:val="003B455D"/>
    <w:rsid w:val="003B46B3"/>
    <w:rsid w:val="003B538F"/>
    <w:rsid w:val="003C5DDF"/>
    <w:rsid w:val="003D01C2"/>
    <w:rsid w:val="003D0B7E"/>
    <w:rsid w:val="003D155E"/>
    <w:rsid w:val="003D17D6"/>
    <w:rsid w:val="003D6ED5"/>
    <w:rsid w:val="003E67EF"/>
    <w:rsid w:val="003F1C14"/>
    <w:rsid w:val="003F1F53"/>
    <w:rsid w:val="003F2E95"/>
    <w:rsid w:val="003F3C21"/>
    <w:rsid w:val="003F565A"/>
    <w:rsid w:val="00400F1E"/>
    <w:rsid w:val="00402344"/>
    <w:rsid w:val="004040CC"/>
    <w:rsid w:val="0040536C"/>
    <w:rsid w:val="004053B2"/>
    <w:rsid w:val="0040664D"/>
    <w:rsid w:val="00406A4F"/>
    <w:rsid w:val="00413DA5"/>
    <w:rsid w:val="00414DB9"/>
    <w:rsid w:val="0041670E"/>
    <w:rsid w:val="00422ED8"/>
    <w:rsid w:val="0042409F"/>
    <w:rsid w:val="00424C8E"/>
    <w:rsid w:val="0042668E"/>
    <w:rsid w:val="004316CA"/>
    <w:rsid w:val="00436072"/>
    <w:rsid w:val="00436A57"/>
    <w:rsid w:val="00441235"/>
    <w:rsid w:val="0044693E"/>
    <w:rsid w:val="00447699"/>
    <w:rsid w:val="00451491"/>
    <w:rsid w:val="004534A7"/>
    <w:rsid w:val="00454043"/>
    <w:rsid w:val="00455148"/>
    <w:rsid w:val="004565AC"/>
    <w:rsid w:val="0045771F"/>
    <w:rsid w:val="00472627"/>
    <w:rsid w:val="004738D6"/>
    <w:rsid w:val="00475C09"/>
    <w:rsid w:val="0047788D"/>
    <w:rsid w:val="0048465C"/>
    <w:rsid w:val="00485DF3"/>
    <w:rsid w:val="00487146"/>
    <w:rsid w:val="00493409"/>
    <w:rsid w:val="00496463"/>
    <w:rsid w:val="0049653C"/>
    <w:rsid w:val="004A023C"/>
    <w:rsid w:val="004A0E47"/>
    <w:rsid w:val="004A2E5A"/>
    <w:rsid w:val="004A2F1C"/>
    <w:rsid w:val="004A3AEC"/>
    <w:rsid w:val="004A4C21"/>
    <w:rsid w:val="004B150B"/>
    <w:rsid w:val="004B25F9"/>
    <w:rsid w:val="004B72C5"/>
    <w:rsid w:val="004C1609"/>
    <w:rsid w:val="004C26FF"/>
    <w:rsid w:val="004C3C06"/>
    <w:rsid w:val="004C3DB5"/>
    <w:rsid w:val="004C5786"/>
    <w:rsid w:val="004D33D2"/>
    <w:rsid w:val="004D7F9E"/>
    <w:rsid w:val="004E122C"/>
    <w:rsid w:val="004E6D8E"/>
    <w:rsid w:val="004F0269"/>
    <w:rsid w:val="004F5D3F"/>
    <w:rsid w:val="004F70B3"/>
    <w:rsid w:val="00501E36"/>
    <w:rsid w:val="0050208C"/>
    <w:rsid w:val="0050783E"/>
    <w:rsid w:val="005158DA"/>
    <w:rsid w:val="00515F0D"/>
    <w:rsid w:val="00516810"/>
    <w:rsid w:val="00522EB1"/>
    <w:rsid w:val="00523EE5"/>
    <w:rsid w:val="00524599"/>
    <w:rsid w:val="0052741E"/>
    <w:rsid w:val="005276FC"/>
    <w:rsid w:val="00532060"/>
    <w:rsid w:val="005411CB"/>
    <w:rsid w:val="00541E82"/>
    <w:rsid w:val="005428CC"/>
    <w:rsid w:val="00543E9F"/>
    <w:rsid w:val="00544E7F"/>
    <w:rsid w:val="00545470"/>
    <w:rsid w:val="0055030D"/>
    <w:rsid w:val="00552501"/>
    <w:rsid w:val="00553ABA"/>
    <w:rsid w:val="00554B87"/>
    <w:rsid w:val="0055773B"/>
    <w:rsid w:val="00560D86"/>
    <w:rsid w:val="00562151"/>
    <w:rsid w:val="005628D9"/>
    <w:rsid w:val="0056675A"/>
    <w:rsid w:val="005725DB"/>
    <w:rsid w:val="00573A26"/>
    <w:rsid w:val="00573A3D"/>
    <w:rsid w:val="00575C16"/>
    <w:rsid w:val="00583C43"/>
    <w:rsid w:val="00586ABE"/>
    <w:rsid w:val="00593753"/>
    <w:rsid w:val="00593E11"/>
    <w:rsid w:val="005A069F"/>
    <w:rsid w:val="005A0809"/>
    <w:rsid w:val="005A14D8"/>
    <w:rsid w:val="005A3E7B"/>
    <w:rsid w:val="005A422D"/>
    <w:rsid w:val="005A599B"/>
    <w:rsid w:val="005B09E1"/>
    <w:rsid w:val="005B5AF6"/>
    <w:rsid w:val="005B5C9E"/>
    <w:rsid w:val="005B6540"/>
    <w:rsid w:val="005C1BC9"/>
    <w:rsid w:val="005C584E"/>
    <w:rsid w:val="005C6A8C"/>
    <w:rsid w:val="005C70AB"/>
    <w:rsid w:val="005D1502"/>
    <w:rsid w:val="005D1618"/>
    <w:rsid w:val="005D4BEA"/>
    <w:rsid w:val="005D514E"/>
    <w:rsid w:val="005D59A5"/>
    <w:rsid w:val="005D7F3D"/>
    <w:rsid w:val="005E0B6C"/>
    <w:rsid w:val="005E1E7E"/>
    <w:rsid w:val="005E29B0"/>
    <w:rsid w:val="005E2E4D"/>
    <w:rsid w:val="005E6934"/>
    <w:rsid w:val="005F053B"/>
    <w:rsid w:val="005F149A"/>
    <w:rsid w:val="005F3045"/>
    <w:rsid w:val="005F3FE4"/>
    <w:rsid w:val="00600EEE"/>
    <w:rsid w:val="00604496"/>
    <w:rsid w:val="0060504F"/>
    <w:rsid w:val="006120D4"/>
    <w:rsid w:val="00614E27"/>
    <w:rsid w:val="00617EF3"/>
    <w:rsid w:val="00621D83"/>
    <w:rsid w:val="0064068B"/>
    <w:rsid w:val="00650DF6"/>
    <w:rsid w:val="00653878"/>
    <w:rsid w:val="00662944"/>
    <w:rsid w:val="00664062"/>
    <w:rsid w:val="00664BDA"/>
    <w:rsid w:val="00665549"/>
    <w:rsid w:val="00667AB3"/>
    <w:rsid w:val="00671AC1"/>
    <w:rsid w:val="00671E9A"/>
    <w:rsid w:val="00672FA0"/>
    <w:rsid w:val="006753EF"/>
    <w:rsid w:val="0067587B"/>
    <w:rsid w:val="00677E88"/>
    <w:rsid w:val="006805A9"/>
    <w:rsid w:val="006832D9"/>
    <w:rsid w:val="00686835"/>
    <w:rsid w:val="006900AA"/>
    <w:rsid w:val="006A15CD"/>
    <w:rsid w:val="006A3993"/>
    <w:rsid w:val="006A64B8"/>
    <w:rsid w:val="006B1395"/>
    <w:rsid w:val="006B2DD5"/>
    <w:rsid w:val="006B4091"/>
    <w:rsid w:val="006B55C3"/>
    <w:rsid w:val="006B7D7D"/>
    <w:rsid w:val="006C3D07"/>
    <w:rsid w:val="006C538E"/>
    <w:rsid w:val="006C6582"/>
    <w:rsid w:val="006D18CB"/>
    <w:rsid w:val="006D5953"/>
    <w:rsid w:val="006D59DC"/>
    <w:rsid w:val="006D62DD"/>
    <w:rsid w:val="006E7167"/>
    <w:rsid w:val="006E7A66"/>
    <w:rsid w:val="006F098C"/>
    <w:rsid w:val="006F0DE2"/>
    <w:rsid w:val="006F4595"/>
    <w:rsid w:val="006F6A5B"/>
    <w:rsid w:val="007046F5"/>
    <w:rsid w:val="007079C4"/>
    <w:rsid w:val="007137E6"/>
    <w:rsid w:val="007162BB"/>
    <w:rsid w:val="00721E10"/>
    <w:rsid w:val="00723F26"/>
    <w:rsid w:val="0072433D"/>
    <w:rsid w:val="00725B9C"/>
    <w:rsid w:val="007277A2"/>
    <w:rsid w:val="00732F56"/>
    <w:rsid w:val="00735C5D"/>
    <w:rsid w:val="00737016"/>
    <w:rsid w:val="007423B0"/>
    <w:rsid w:val="00751B66"/>
    <w:rsid w:val="00752993"/>
    <w:rsid w:val="00755210"/>
    <w:rsid w:val="007602A4"/>
    <w:rsid w:val="00764E08"/>
    <w:rsid w:val="00773A51"/>
    <w:rsid w:val="00774904"/>
    <w:rsid w:val="00777272"/>
    <w:rsid w:val="007834F3"/>
    <w:rsid w:val="00784751"/>
    <w:rsid w:val="00786A6E"/>
    <w:rsid w:val="00793056"/>
    <w:rsid w:val="00793521"/>
    <w:rsid w:val="0079449A"/>
    <w:rsid w:val="007957B4"/>
    <w:rsid w:val="00795B28"/>
    <w:rsid w:val="00796F1A"/>
    <w:rsid w:val="007B1439"/>
    <w:rsid w:val="007B214B"/>
    <w:rsid w:val="007C0E7C"/>
    <w:rsid w:val="007C193E"/>
    <w:rsid w:val="007C24FA"/>
    <w:rsid w:val="007C28C9"/>
    <w:rsid w:val="007C46B3"/>
    <w:rsid w:val="007C4E24"/>
    <w:rsid w:val="007C7E08"/>
    <w:rsid w:val="007D2948"/>
    <w:rsid w:val="007E2A89"/>
    <w:rsid w:val="007E5BB9"/>
    <w:rsid w:val="007E6546"/>
    <w:rsid w:val="007F26CF"/>
    <w:rsid w:val="0080420E"/>
    <w:rsid w:val="0080582D"/>
    <w:rsid w:val="0081119D"/>
    <w:rsid w:val="0081328A"/>
    <w:rsid w:val="00821BB1"/>
    <w:rsid w:val="00823065"/>
    <w:rsid w:val="00823D2F"/>
    <w:rsid w:val="00824AD6"/>
    <w:rsid w:val="00826F14"/>
    <w:rsid w:val="00827B9D"/>
    <w:rsid w:val="00831410"/>
    <w:rsid w:val="00831DB4"/>
    <w:rsid w:val="00832122"/>
    <w:rsid w:val="00832F7B"/>
    <w:rsid w:val="00837764"/>
    <w:rsid w:val="008522F3"/>
    <w:rsid w:val="00866C89"/>
    <w:rsid w:val="00876278"/>
    <w:rsid w:val="00876B7C"/>
    <w:rsid w:val="00876C5B"/>
    <w:rsid w:val="00877486"/>
    <w:rsid w:val="00884328"/>
    <w:rsid w:val="00886FD2"/>
    <w:rsid w:val="00894BBF"/>
    <w:rsid w:val="00894CAC"/>
    <w:rsid w:val="0089703A"/>
    <w:rsid w:val="008A2B08"/>
    <w:rsid w:val="008A3039"/>
    <w:rsid w:val="008B10A5"/>
    <w:rsid w:val="008B20E7"/>
    <w:rsid w:val="008B25D8"/>
    <w:rsid w:val="008B419E"/>
    <w:rsid w:val="008C03C9"/>
    <w:rsid w:val="008C0DC1"/>
    <w:rsid w:val="008C2DC4"/>
    <w:rsid w:val="008C62D4"/>
    <w:rsid w:val="008D455A"/>
    <w:rsid w:val="008D4CF6"/>
    <w:rsid w:val="008D643C"/>
    <w:rsid w:val="008D6D8D"/>
    <w:rsid w:val="008E071A"/>
    <w:rsid w:val="008E16E5"/>
    <w:rsid w:val="008E59ED"/>
    <w:rsid w:val="008F0F75"/>
    <w:rsid w:val="008F130D"/>
    <w:rsid w:val="008F1A93"/>
    <w:rsid w:val="008F6E5C"/>
    <w:rsid w:val="0090056C"/>
    <w:rsid w:val="00900EBD"/>
    <w:rsid w:val="00904106"/>
    <w:rsid w:val="009102B8"/>
    <w:rsid w:val="00910DF4"/>
    <w:rsid w:val="0091429C"/>
    <w:rsid w:val="009170C0"/>
    <w:rsid w:val="00932C46"/>
    <w:rsid w:val="0093700B"/>
    <w:rsid w:val="009378BB"/>
    <w:rsid w:val="009418F7"/>
    <w:rsid w:val="0094799D"/>
    <w:rsid w:val="0095173D"/>
    <w:rsid w:val="009529B4"/>
    <w:rsid w:val="00955F1A"/>
    <w:rsid w:val="00964198"/>
    <w:rsid w:val="009642E9"/>
    <w:rsid w:val="009711B9"/>
    <w:rsid w:val="009731B6"/>
    <w:rsid w:val="009773D4"/>
    <w:rsid w:val="0098058B"/>
    <w:rsid w:val="00980ABF"/>
    <w:rsid w:val="009816F1"/>
    <w:rsid w:val="00985FAD"/>
    <w:rsid w:val="0098619A"/>
    <w:rsid w:val="00986868"/>
    <w:rsid w:val="00986B25"/>
    <w:rsid w:val="009945B6"/>
    <w:rsid w:val="009A4FAC"/>
    <w:rsid w:val="009B1C02"/>
    <w:rsid w:val="009B1E36"/>
    <w:rsid w:val="009B7D21"/>
    <w:rsid w:val="009C2800"/>
    <w:rsid w:val="009C55A4"/>
    <w:rsid w:val="009C56C5"/>
    <w:rsid w:val="009C5FBE"/>
    <w:rsid w:val="009C64EB"/>
    <w:rsid w:val="009C7AD1"/>
    <w:rsid w:val="009D0731"/>
    <w:rsid w:val="009D21B9"/>
    <w:rsid w:val="009D46E7"/>
    <w:rsid w:val="009D6646"/>
    <w:rsid w:val="009D6891"/>
    <w:rsid w:val="009E115E"/>
    <w:rsid w:val="009E4CB2"/>
    <w:rsid w:val="009E63D1"/>
    <w:rsid w:val="009E6600"/>
    <w:rsid w:val="009E7FA1"/>
    <w:rsid w:val="009F290A"/>
    <w:rsid w:val="009F7C9E"/>
    <w:rsid w:val="00A0224C"/>
    <w:rsid w:val="00A0311F"/>
    <w:rsid w:val="00A0425F"/>
    <w:rsid w:val="00A077C9"/>
    <w:rsid w:val="00A10CB6"/>
    <w:rsid w:val="00A16168"/>
    <w:rsid w:val="00A17082"/>
    <w:rsid w:val="00A20350"/>
    <w:rsid w:val="00A27FCE"/>
    <w:rsid w:val="00A354FF"/>
    <w:rsid w:val="00A36225"/>
    <w:rsid w:val="00A36DD3"/>
    <w:rsid w:val="00A378EE"/>
    <w:rsid w:val="00A44637"/>
    <w:rsid w:val="00A5028B"/>
    <w:rsid w:val="00A51581"/>
    <w:rsid w:val="00A52BD2"/>
    <w:rsid w:val="00A54A71"/>
    <w:rsid w:val="00A61493"/>
    <w:rsid w:val="00A63539"/>
    <w:rsid w:val="00A66299"/>
    <w:rsid w:val="00A728F5"/>
    <w:rsid w:val="00A77A6A"/>
    <w:rsid w:val="00A80FA4"/>
    <w:rsid w:val="00A82DD8"/>
    <w:rsid w:val="00A91B87"/>
    <w:rsid w:val="00A91C66"/>
    <w:rsid w:val="00AA306D"/>
    <w:rsid w:val="00AA4755"/>
    <w:rsid w:val="00AA6DFD"/>
    <w:rsid w:val="00AA73C6"/>
    <w:rsid w:val="00AB07BA"/>
    <w:rsid w:val="00AB19F7"/>
    <w:rsid w:val="00AB56EB"/>
    <w:rsid w:val="00AB6766"/>
    <w:rsid w:val="00AB76BC"/>
    <w:rsid w:val="00AC1565"/>
    <w:rsid w:val="00AC57FF"/>
    <w:rsid w:val="00AC6A42"/>
    <w:rsid w:val="00AC6FF8"/>
    <w:rsid w:val="00AD173A"/>
    <w:rsid w:val="00AD2438"/>
    <w:rsid w:val="00AD4801"/>
    <w:rsid w:val="00AE007E"/>
    <w:rsid w:val="00AE0FDB"/>
    <w:rsid w:val="00AE13FB"/>
    <w:rsid w:val="00AE287F"/>
    <w:rsid w:val="00AE28EA"/>
    <w:rsid w:val="00AE4573"/>
    <w:rsid w:val="00AE5A0E"/>
    <w:rsid w:val="00AF5DB4"/>
    <w:rsid w:val="00B07F88"/>
    <w:rsid w:val="00B12B1A"/>
    <w:rsid w:val="00B20238"/>
    <w:rsid w:val="00B20A42"/>
    <w:rsid w:val="00B23FFD"/>
    <w:rsid w:val="00B25F95"/>
    <w:rsid w:val="00B261C8"/>
    <w:rsid w:val="00B3090B"/>
    <w:rsid w:val="00B31242"/>
    <w:rsid w:val="00B317C4"/>
    <w:rsid w:val="00B31DC7"/>
    <w:rsid w:val="00B33216"/>
    <w:rsid w:val="00B33842"/>
    <w:rsid w:val="00B40CF4"/>
    <w:rsid w:val="00B412DD"/>
    <w:rsid w:val="00B43B26"/>
    <w:rsid w:val="00B50103"/>
    <w:rsid w:val="00B503DD"/>
    <w:rsid w:val="00B52239"/>
    <w:rsid w:val="00B52EF4"/>
    <w:rsid w:val="00B67671"/>
    <w:rsid w:val="00B719AA"/>
    <w:rsid w:val="00B7478C"/>
    <w:rsid w:val="00B74FF9"/>
    <w:rsid w:val="00B7696B"/>
    <w:rsid w:val="00B77931"/>
    <w:rsid w:val="00B90D39"/>
    <w:rsid w:val="00B91995"/>
    <w:rsid w:val="00B95A55"/>
    <w:rsid w:val="00B975D8"/>
    <w:rsid w:val="00BA135D"/>
    <w:rsid w:val="00BA260B"/>
    <w:rsid w:val="00BA546D"/>
    <w:rsid w:val="00BC3151"/>
    <w:rsid w:val="00BC3F77"/>
    <w:rsid w:val="00BC4DA0"/>
    <w:rsid w:val="00BD2306"/>
    <w:rsid w:val="00BD42C0"/>
    <w:rsid w:val="00BE2684"/>
    <w:rsid w:val="00BE3E5D"/>
    <w:rsid w:val="00BE5366"/>
    <w:rsid w:val="00BE61BA"/>
    <w:rsid w:val="00BF396F"/>
    <w:rsid w:val="00BF7F66"/>
    <w:rsid w:val="00C025B4"/>
    <w:rsid w:val="00C02FF9"/>
    <w:rsid w:val="00C037D1"/>
    <w:rsid w:val="00C113EA"/>
    <w:rsid w:val="00C13003"/>
    <w:rsid w:val="00C20222"/>
    <w:rsid w:val="00C23DB0"/>
    <w:rsid w:val="00C24A86"/>
    <w:rsid w:val="00C30CCC"/>
    <w:rsid w:val="00C313E8"/>
    <w:rsid w:val="00C31EE7"/>
    <w:rsid w:val="00C35457"/>
    <w:rsid w:val="00C3729A"/>
    <w:rsid w:val="00C37D27"/>
    <w:rsid w:val="00C37E3B"/>
    <w:rsid w:val="00C46DED"/>
    <w:rsid w:val="00C5086A"/>
    <w:rsid w:val="00C50E9D"/>
    <w:rsid w:val="00C5184D"/>
    <w:rsid w:val="00C5341E"/>
    <w:rsid w:val="00C6230B"/>
    <w:rsid w:val="00C6457C"/>
    <w:rsid w:val="00C64B9F"/>
    <w:rsid w:val="00C65CBE"/>
    <w:rsid w:val="00C660B2"/>
    <w:rsid w:val="00C721F5"/>
    <w:rsid w:val="00C72212"/>
    <w:rsid w:val="00C80DA5"/>
    <w:rsid w:val="00C80FB6"/>
    <w:rsid w:val="00C81A3F"/>
    <w:rsid w:val="00C85465"/>
    <w:rsid w:val="00C8748D"/>
    <w:rsid w:val="00C92384"/>
    <w:rsid w:val="00C92762"/>
    <w:rsid w:val="00C93417"/>
    <w:rsid w:val="00C9580C"/>
    <w:rsid w:val="00C97C48"/>
    <w:rsid w:val="00C97EC1"/>
    <w:rsid w:val="00CA4A9F"/>
    <w:rsid w:val="00CA6542"/>
    <w:rsid w:val="00CB65DA"/>
    <w:rsid w:val="00CC1F0F"/>
    <w:rsid w:val="00CC41FA"/>
    <w:rsid w:val="00CC5430"/>
    <w:rsid w:val="00CD1E79"/>
    <w:rsid w:val="00CD3533"/>
    <w:rsid w:val="00CD6B77"/>
    <w:rsid w:val="00CE271A"/>
    <w:rsid w:val="00CE612B"/>
    <w:rsid w:val="00CF27B9"/>
    <w:rsid w:val="00CF42C8"/>
    <w:rsid w:val="00CF54DC"/>
    <w:rsid w:val="00CF5B5D"/>
    <w:rsid w:val="00CF5E22"/>
    <w:rsid w:val="00D01BA9"/>
    <w:rsid w:val="00D02929"/>
    <w:rsid w:val="00D077B2"/>
    <w:rsid w:val="00D15B7D"/>
    <w:rsid w:val="00D161DB"/>
    <w:rsid w:val="00D1720B"/>
    <w:rsid w:val="00D174AF"/>
    <w:rsid w:val="00D203AA"/>
    <w:rsid w:val="00D22433"/>
    <w:rsid w:val="00D22919"/>
    <w:rsid w:val="00D229EC"/>
    <w:rsid w:val="00D244C4"/>
    <w:rsid w:val="00D24A62"/>
    <w:rsid w:val="00D311ED"/>
    <w:rsid w:val="00D317D6"/>
    <w:rsid w:val="00D32C98"/>
    <w:rsid w:val="00D32FB7"/>
    <w:rsid w:val="00D341F2"/>
    <w:rsid w:val="00D4140F"/>
    <w:rsid w:val="00D42D37"/>
    <w:rsid w:val="00D47B1A"/>
    <w:rsid w:val="00D54E73"/>
    <w:rsid w:val="00D55913"/>
    <w:rsid w:val="00D563E1"/>
    <w:rsid w:val="00D6044E"/>
    <w:rsid w:val="00D608E5"/>
    <w:rsid w:val="00D6424D"/>
    <w:rsid w:val="00D71AA4"/>
    <w:rsid w:val="00D7293A"/>
    <w:rsid w:val="00D72E8A"/>
    <w:rsid w:val="00D749CA"/>
    <w:rsid w:val="00D74FA1"/>
    <w:rsid w:val="00D75674"/>
    <w:rsid w:val="00D84D27"/>
    <w:rsid w:val="00D9093E"/>
    <w:rsid w:val="00D92F66"/>
    <w:rsid w:val="00D93E54"/>
    <w:rsid w:val="00D94812"/>
    <w:rsid w:val="00D95A94"/>
    <w:rsid w:val="00D973BE"/>
    <w:rsid w:val="00DA0D6B"/>
    <w:rsid w:val="00DA3AF1"/>
    <w:rsid w:val="00DA43E6"/>
    <w:rsid w:val="00DB004E"/>
    <w:rsid w:val="00DB503F"/>
    <w:rsid w:val="00DB56ED"/>
    <w:rsid w:val="00DB7686"/>
    <w:rsid w:val="00DC0D76"/>
    <w:rsid w:val="00DC168A"/>
    <w:rsid w:val="00DC3B3E"/>
    <w:rsid w:val="00DD0F23"/>
    <w:rsid w:val="00DD60AF"/>
    <w:rsid w:val="00DD69CA"/>
    <w:rsid w:val="00DE10D5"/>
    <w:rsid w:val="00DE2944"/>
    <w:rsid w:val="00DE2EC6"/>
    <w:rsid w:val="00DF0937"/>
    <w:rsid w:val="00DF6DB5"/>
    <w:rsid w:val="00DF7D11"/>
    <w:rsid w:val="00E04476"/>
    <w:rsid w:val="00E10591"/>
    <w:rsid w:val="00E1083A"/>
    <w:rsid w:val="00E11E3C"/>
    <w:rsid w:val="00E11F3D"/>
    <w:rsid w:val="00E12B4B"/>
    <w:rsid w:val="00E14240"/>
    <w:rsid w:val="00E16148"/>
    <w:rsid w:val="00E218CB"/>
    <w:rsid w:val="00E23546"/>
    <w:rsid w:val="00E23F10"/>
    <w:rsid w:val="00E304A2"/>
    <w:rsid w:val="00E315C9"/>
    <w:rsid w:val="00E318FF"/>
    <w:rsid w:val="00E363E0"/>
    <w:rsid w:val="00E54264"/>
    <w:rsid w:val="00E602F4"/>
    <w:rsid w:val="00E658F9"/>
    <w:rsid w:val="00E65CA9"/>
    <w:rsid w:val="00E66CF5"/>
    <w:rsid w:val="00E71324"/>
    <w:rsid w:val="00E737B5"/>
    <w:rsid w:val="00E73D91"/>
    <w:rsid w:val="00E74444"/>
    <w:rsid w:val="00E74E8E"/>
    <w:rsid w:val="00E76F2D"/>
    <w:rsid w:val="00E831BD"/>
    <w:rsid w:val="00E84E25"/>
    <w:rsid w:val="00E86E73"/>
    <w:rsid w:val="00E86F28"/>
    <w:rsid w:val="00E94482"/>
    <w:rsid w:val="00E97F41"/>
    <w:rsid w:val="00EA13B0"/>
    <w:rsid w:val="00EA4613"/>
    <w:rsid w:val="00EA5BDA"/>
    <w:rsid w:val="00EA729C"/>
    <w:rsid w:val="00EB0550"/>
    <w:rsid w:val="00EB621A"/>
    <w:rsid w:val="00EC0613"/>
    <w:rsid w:val="00EC2703"/>
    <w:rsid w:val="00EC2D5F"/>
    <w:rsid w:val="00EC5360"/>
    <w:rsid w:val="00EC5FC3"/>
    <w:rsid w:val="00EC7057"/>
    <w:rsid w:val="00ED1AE2"/>
    <w:rsid w:val="00EE0E84"/>
    <w:rsid w:val="00EE13BB"/>
    <w:rsid w:val="00EE13FE"/>
    <w:rsid w:val="00EE1EC6"/>
    <w:rsid w:val="00EE4970"/>
    <w:rsid w:val="00EE503B"/>
    <w:rsid w:val="00EE73D1"/>
    <w:rsid w:val="00EF4025"/>
    <w:rsid w:val="00EF4A16"/>
    <w:rsid w:val="00EF6015"/>
    <w:rsid w:val="00F02DE9"/>
    <w:rsid w:val="00F03142"/>
    <w:rsid w:val="00F14AF9"/>
    <w:rsid w:val="00F15028"/>
    <w:rsid w:val="00F17B64"/>
    <w:rsid w:val="00F17BCC"/>
    <w:rsid w:val="00F20CAB"/>
    <w:rsid w:val="00F2147C"/>
    <w:rsid w:val="00F21C3C"/>
    <w:rsid w:val="00F305C6"/>
    <w:rsid w:val="00F32497"/>
    <w:rsid w:val="00F40B49"/>
    <w:rsid w:val="00F41277"/>
    <w:rsid w:val="00F45A41"/>
    <w:rsid w:val="00F5362D"/>
    <w:rsid w:val="00F53793"/>
    <w:rsid w:val="00F53CCE"/>
    <w:rsid w:val="00F61EBD"/>
    <w:rsid w:val="00F61F7B"/>
    <w:rsid w:val="00F628BE"/>
    <w:rsid w:val="00F6291B"/>
    <w:rsid w:val="00F63AF2"/>
    <w:rsid w:val="00F642E0"/>
    <w:rsid w:val="00F64734"/>
    <w:rsid w:val="00F6529F"/>
    <w:rsid w:val="00F67A80"/>
    <w:rsid w:val="00F71C2D"/>
    <w:rsid w:val="00F725B8"/>
    <w:rsid w:val="00F74598"/>
    <w:rsid w:val="00F776F0"/>
    <w:rsid w:val="00F80341"/>
    <w:rsid w:val="00F80C83"/>
    <w:rsid w:val="00F83E8C"/>
    <w:rsid w:val="00F86547"/>
    <w:rsid w:val="00F866FA"/>
    <w:rsid w:val="00F90DE7"/>
    <w:rsid w:val="00F92FF1"/>
    <w:rsid w:val="00FA6107"/>
    <w:rsid w:val="00FB0D9D"/>
    <w:rsid w:val="00FB1E0E"/>
    <w:rsid w:val="00FB22D2"/>
    <w:rsid w:val="00FB7B14"/>
    <w:rsid w:val="00FC02C7"/>
    <w:rsid w:val="00FC124E"/>
    <w:rsid w:val="00FC7D05"/>
    <w:rsid w:val="00FD0DC5"/>
    <w:rsid w:val="00FD1EE9"/>
    <w:rsid w:val="00FD21D6"/>
    <w:rsid w:val="00FD771A"/>
    <w:rsid w:val="00FE36B0"/>
    <w:rsid w:val="00FE65F3"/>
    <w:rsid w:val="00FE7E9C"/>
    <w:rsid w:val="00FF245C"/>
    <w:rsid w:val="00FF7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982A310"/>
  <w15:chartTrackingRefBased/>
  <w15:docId w15:val="{BD4189B6-0C1C-7B43-9398-6B619853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D15C6"/>
    <w:rPr>
      <w:sz w:val="24"/>
      <w:szCs w:val="24"/>
    </w:rPr>
  </w:style>
  <w:style w:type="paragraph" w:styleId="berschrift1">
    <w:name w:val="heading 1"/>
    <w:basedOn w:val="Standard"/>
    <w:next w:val="Standard"/>
    <w:link w:val="berschrift1Zchn"/>
    <w:qFormat/>
    <w:rsid w:val="001B1B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nhideWhenUsed/>
    <w:qFormat/>
    <w:rsid w:val="00541E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semiHidden/>
    <w:unhideWhenUsed/>
    <w:qFormat/>
    <w:rsid w:val="001B1B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olzer">
    <w:name w:val="Holzer"/>
    <w:basedOn w:val="Standard"/>
    <w:rsid w:val="00CE16E6"/>
    <w:rPr>
      <w:rFonts w:ascii="Arial" w:hAnsi="Arial"/>
      <w:sz w:val="20"/>
      <w:szCs w:val="20"/>
    </w:rPr>
  </w:style>
  <w:style w:type="paragraph" w:styleId="Kopfzeile">
    <w:name w:val="header"/>
    <w:basedOn w:val="Standard"/>
    <w:rsid w:val="0068622C"/>
    <w:pPr>
      <w:tabs>
        <w:tab w:val="center" w:pos="4536"/>
        <w:tab w:val="right" w:pos="9072"/>
      </w:tabs>
    </w:pPr>
    <w:rPr>
      <w:rFonts w:ascii="Arial" w:hAnsi="Arial"/>
      <w:sz w:val="20"/>
    </w:rPr>
  </w:style>
  <w:style w:type="paragraph" w:styleId="Fuzeile">
    <w:name w:val="footer"/>
    <w:basedOn w:val="Standard"/>
    <w:link w:val="FuzeileZchn"/>
    <w:uiPriority w:val="99"/>
    <w:rsid w:val="0068622C"/>
    <w:pPr>
      <w:tabs>
        <w:tab w:val="center" w:pos="4536"/>
        <w:tab w:val="right" w:pos="9072"/>
      </w:tabs>
    </w:pPr>
    <w:rPr>
      <w:rFonts w:ascii="Arial" w:hAnsi="Arial"/>
      <w:sz w:val="20"/>
    </w:rPr>
  </w:style>
  <w:style w:type="paragraph" w:customStyle="1" w:styleId="Noparagraphstyle">
    <w:name w:val="[No paragraph style]"/>
    <w:rsid w:val="00567FF8"/>
    <w:pPr>
      <w:widowControl w:val="0"/>
      <w:autoSpaceDE w:val="0"/>
      <w:autoSpaceDN w:val="0"/>
      <w:adjustRightInd w:val="0"/>
      <w:spacing w:line="288" w:lineRule="auto"/>
      <w:textAlignment w:val="center"/>
    </w:pPr>
    <w:rPr>
      <w:rFonts w:ascii="Skia" w:hAnsi="Skia"/>
      <w:color w:val="000000"/>
      <w:sz w:val="24"/>
      <w:szCs w:val="24"/>
    </w:rPr>
  </w:style>
  <w:style w:type="paragraph" w:styleId="Sprechblasentext">
    <w:name w:val="Balloon Text"/>
    <w:basedOn w:val="Standard"/>
    <w:semiHidden/>
    <w:rsid w:val="00773A51"/>
    <w:rPr>
      <w:rFonts w:ascii="Tahoma" w:hAnsi="Tahoma" w:cs="Tahoma"/>
      <w:sz w:val="16"/>
      <w:szCs w:val="16"/>
    </w:rPr>
  </w:style>
  <w:style w:type="character" w:styleId="Hyperlink">
    <w:name w:val="Hyperlink"/>
    <w:rsid w:val="005D1618"/>
    <w:rPr>
      <w:color w:val="0000FF"/>
      <w:u w:val="single"/>
    </w:rPr>
  </w:style>
  <w:style w:type="character" w:customStyle="1" w:styleId="quotea-qufirstletter">
    <w:name w:val="quotea-qufirstletter"/>
    <w:rsid w:val="00E23546"/>
    <w:rPr>
      <w:rFonts w:ascii="Monotype Corsiva" w:hAnsi="Monotype Corsiva" w:hint="default"/>
      <w:b/>
      <w:bCs/>
      <w:sz w:val="48"/>
      <w:szCs w:val="48"/>
    </w:rPr>
  </w:style>
  <w:style w:type="paragraph" w:customStyle="1" w:styleId="Formatvorlage1">
    <w:name w:val="Formatvorlage1"/>
    <w:basedOn w:val="Standard"/>
    <w:rsid w:val="00B33842"/>
    <w:rPr>
      <w:rFonts w:ascii="Arial" w:hAnsi="Arial"/>
      <w:sz w:val="16"/>
      <w:szCs w:val="16"/>
    </w:rPr>
  </w:style>
  <w:style w:type="character" w:customStyle="1" w:styleId="Formatvorlage2">
    <w:name w:val="Formatvorlage2"/>
    <w:rsid w:val="00B33842"/>
    <w:rPr>
      <w:rFonts w:ascii="Arial" w:hAnsi="Arial"/>
      <w:sz w:val="16"/>
      <w:szCs w:val="16"/>
    </w:rPr>
  </w:style>
  <w:style w:type="table" w:customStyle="1" w:styleId="Tabellengitternetz">
    <w:name w:val="Tabellengitternetz"/>
    <w:basedOn w:val="NormaleTabelle"/>
    <w:rsid w:val="00DC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C41FA"/>
  </w:style>
  <w:style w:type="paragraph" w:styleId="Listenabsatz">
    <w:name w:val="List Paragraph"/>
    <w:basedOn w:val="Standard"/>
    <w:uiPriority w:val="34"/>
    <w:qFormat/>
    <w:rsid w:val="0034158E"/>
    <w:pPr>
      <w:ind w:left="720"/>
    </w:pPr>
    <w:rPr>
      <w:rFonts w:ascii="Arial" w:hAnsi="Arial"/>
      <w:sz w:val="20"/>
    </w:rPr>
  </w:style>
  <w:style w:type="paragraph" w:styleId="Textkrper-Einzug2">
    <w:name w:val="Body Text Indent 2"/>
    <w:basedOn w:val="Standard"/>
    <w:link w:val="Textkrper-Einzug2Zchn"/>
    <w:rsid w:val="00077FD8"/>
    <w:pPr>
      <w:widowControl w:val="0"/>
      <w:tabs>
        <w:tab w:val="left" w:pos="7938"/>
      </w:tabs>
      <w:autoSpaceDE w:val="0"/>
      <w:autoSpaceDN w:val="0"/>
      <w:adjustRightInd w:val="0"/>
      <w:spacing w:line="280" w:lineRule="atLeast"/>
      <w:ind w:left="1531"/>
    </w:pPr>
    <w:rPr>
      <w:rFonts w:ascii="Arial" w:eastAsia="Arial Unicode MS" w:hAnsi="Arial"/>
      <w:szCs w:val="20"/>
    </w:rPr>
  </w:style>
  <w:style w:type="character" w:customStyle="1" w:styleId="Textkrper-Einzug2Zchn">
    <w:name w:val="Textkörper-Einzug 2 Zchn"/>
    <w:link w:val="Textkrper-Einzug2"/>
    <w:rsid w:val="00077FD8"/>
    <w:rPr>
      <w:rFonts w:ascii="Arial" w:eastAsia="Arial Unicode MS" w:hAnsi="Arial"/>
      <w:sz w:val="24"/>
    </w:rPr>
  </w:style>
  <w:style w:type="character" w:customStyle="1" w:styleId="FuzeileZchn">
    <w:name w:val="Fußzeile Zchn"/>
    <w:link w:val="Fuzeile"/>
    <w:uiPriority w:val="99"/>
    <w:rsid w:val="00077FD8"/>
    <w:rPr>
      <w:rFonts w:ascii="Arial" w:hAnsi="Arial"/>
      <w:szCs w:val="24"/>
    </w:rPr>
  </w:style>
  <w:style w:type="character" w:styleId="Kommentarzeichen">
    <w:name w:val="annotation reference"/>
    <w:rsid w:val="004B25F9"/>
    <w:rPr>
      <w:sz w:val="16"/>
      <w:szCs w:val="16"/>
    </w:rPr>
  </w:style>
  <w:style w:type="paragraph" w:styleId="Kommentartext">
    <w:name w:val="annotation text"/>
    <w:basedOn w:val="Standard"/>
    <w:link w:val="KommentartextZchn"/>
    <w:rsid w:val="004B25F9"/>
    <w:rPr>
      <w:rFonts w:ascii="Arial" w:hAnsi="Arial"/>
      <w:sz w:val="20"/>
      <w:szCs w:val="20"/>
    </w:rPr>
  </w:style>
  <w:style w:type="character" w:customStyle="1" w:styleId="KommentartextZchn">
    <w:name w:val="Kommentartext Zchn"/>
    <w:link w:val="Kommentartext"/>
    <w:rsid w:val="004B25F9"/>
    <w:rPr>
      <w:rFonts w:ascii="Arial" w:hAnsi="Arial"/>
    </w:rPr>
  </w:style>
  <w:style w:type="paragraph" w:styleId="Kommentarthema">
    <w:name w:val="annotation subject"/>
    <w:basedOn w:val="Kommentartext"/>
    <w:next w:val="Kommentartext"/>
    <w:link w:val="KommentarthemaZchn"/>
    <w:rsid w:val="004B25F9"/>
    <w:rPr>
      <w:b/>
      <w:bCs/>
    </w:rPr>
  </w:style>
  <w:style w:type="character" w:customStyle="1" w:styleId="KommentarthemaZchn">
    <w:name w:val="Kommentarthema Zchn"/>
    <w:link w:val="Kommentarthema"/>
    <w:rsid w:val="004B25F9"/>
    <w:rPr>
      <w:rFonts w:ascii="Arial" w:hAnsi="Arial"/>
      <w:b/>
      <w:bCs/>
    </w:rPr>
  </w:style>
  <w:style w:type="paragraph" w:styleId="berarbeitung">
    <w:name w:val="Revision"/>
    <w:hidden/>
    <w:uiPriority w:val="99"/>
    <w:semiHidden/>
    <w:rsid w:val="004B25F9"/>
    <w:rPr>
      <w:rFonts w:ascii="Arial" w:hAnsi="Arial"/>
      <w:szCs w:val="24"/>
    </w:rPr>
  </w:style>
  <w:style w:type="character" w:customStyle="1" w:styleId="berschrift2Zchn">
    <w:name w:val="Überschrift 2 Zchn"/>
    <w:basedOn w:val="Absatz-Standardschriftart"/>
    <w:link w:val="berschrift2"/>
    <w:rsid w:val="00541E82"/>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8A2B08"/>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31410"/>
    <w:rPr>
      <w:color w:val="605E5C"/>
      <w:shd w:val="clear" w:color="auto" w:fill="E1DFDD"/>
    </w:rPr>
  </w:style>
  <w:style w:type="character" w:styleId="BesuchterLink">
    <w:name w:val="FollowedHyperlink"/>
    <w:basedOn w:val="Absatz-Standardschriftart"/>
    <w:rsid w:val="00831410"/>
    <w:rPr>
      <w:color w:val="954F72" w:themeColor="followedHyperlink"/>
      <w:u w:val="single"/>
    </w:rPr>
  </w:style>
  <w:style w:type="character" w:styleId="Fett">
    <w:name w:val="Strong"/>
    <w:basedOn w:val="Absatz-Standardschriftart"/>
    <w:uiPriority w:val="22"/>
    <w:qFormat/>
    <w:rsid w:val="002C23FD"/>
    <w:rPr>
      <w:b/>
      <w:bCs/>
    </w:rPr>
  </w:style>
  <w:style w:type="character" w:customStyle="1" w:styleId="berschrift1Zchn">
    <w:name w:val="Überschrift 1 Zchn"/>
    <w:basedOn w:val="Absatz-Standardschriftart"/>
    <w:link w:val="berschrift1"/>
    <w:rsid w:val="001B1B54"/>
    <w:rPr>
      <w:rFonts w:asciiTheme="majorHAnsi" w:eastAsiaTheme="majorEastAsia" w:hAnsiTheme="majorHAnsi" w:cstheme="majorBidi"/>
      <w:color w:val="2F5496" w:themeColor="accent1" w:themeShade="BF"/>
      <w:sz w:val="32"/>
      <w:szCs w:val="32"/>
    </w:rPr>
  </w:style>
  <w:style w:type="character" w:customStyle="1" w:styleId="product-subtitle">
    <w:name w:val="product-subtitle"/>
    <w:basedOn w:val="Absatz-Standardschriftart"/>
    <w:rsid w:val="001B1B54"/>
  </w:style>
  <w:style w:type="character" w:customStyle="1" w:styleId="berschrift4Zchn">
    <w:name w:val="Überschrift 4 Zchn"/>
    <w:basedOn w:val="Absatz-Standardschriftart"/>
    <w:link w:val="berschrift4"/>
    <w:semiHidden/>
    <w:rsid w:val="001B1B54"/>
    <w:rPr>
      <w:rFonts w:asciiTheme="majorHAnsi" w:eastAsiaTheme="majorEastAsia" w:hAnsiTheme="majorHAnsi" w:cstheme="majorBidi"/>
      <w:i/>
      <w:iCs/>
      <w:color w:val="2F5496" w:themeColor="accent1" w:themeShade="BF"/>
      <w:sz w:val="24"/>
      <w:szCs w:val="24"/>
    </w:rPr>
  </w:style>
  <w:style w:type="character" w:styleId="NichtaufgelsteErwhnung">
    <w:name w:val="Unresolved Mention"/>
    <w:basedOn w:val="Absatz-Standardschriftart"/>
    <w:uiPriority w:val="99"/>
    <w:semiHidden/>
    <w:unhideWhenUsed/>
    <w:rsid w:val="004E1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72472">
      <w:bodyDiv w:val="1"/>
      <w:marLeft w:val="0"/>
      <w:marRight w:val="0"/>
      <w:marTop w:val="0"/>
      <w:marBottom w:val="0"/>
      <w:divBdr>
        <w:top w:val="none" w:sz="0" w:space="0" w:color="auto"/>
        <w:left w:val="none" w:sz="0" w:space="0" w:color="auto"/>
        <w:bottom w:val="none" w:sz="0" w:space="0" w:color="auto"/>
        <w:right w:val="none" w:sz="0" w:space="0" w:color="auto"/>
      </w:divBdr>
    </w:div>
    <w:div w:id="255289763">
      <w:bodyDiv w:val="1"/>
      <w:marLeft w:val="0"/>
      <w:marRight w:val="0"/>
      <w:marTop w:val="0"/>
      <w:marBottom w:val="0"/>
      <w:divBdr>
        <w:top w:val="none" w:sz="0" w:space="0" w:color="auto"/>
        <w:left w:val="none" w:sz="0" w:space="0" w:color="auto"/>
        <w:bottom w:val="none" w:sz="0" w:space="0" w:color="auto"/>
        <w:right w:val="none" w:sz="0" w:space="0" w:color="auto"/>
      </w:divBdr>
      <w:divsChild>
        <w:div w:id="207229483">
          <w:marLeft w:val="0"/>
          <w:marRight w:val="0"/>
          <w:marTop w:val="0"/>
          <w:marBottom w:val="0"/>
          <w:divBdr>
            <w:top w:val="none" w:sz="0" w:space="0" w:color="auto"/>
            <w:left w:val="none" w:sz="0" w:space="0" w:color="auto"/>
            <w:bottom w:val="none" w:sz="0" w:space="0" w:color="auto"/>
            <w:right w:val="none" w:sz="0" w:space="0" w:color="auto"/>
          </w:divBdr>
          <w:divsChild>
            <w:div w:id="1736663421">
              <w:marLeft w:val="0"/>
              <w:marRight w:val="0"/>
              <w:marTop w:val="0"/>
              <w:marBottom w:val="0"/>
              <w:divBdr>
                <w:top w:val="none" w:sz="0" w:space="0" w:color="auto"/>
                <w:left w:val="none" w:sz="0" w:space="0" w:color="auto"/>
                <w:bottom w:val="none" w:sz="0" w:space="0" w:color="auto"/>
                <w:right w:val="none" w:sz="0" w:space="0" w:color="auto"/>
              </w:divBdr>
              <w:divsChild>
                <w:div w:id="1947536454">
                  <w:marLeft w:val="0"/>
                  <w:marRight w:val="0"/>
                  <w:marTop w:val="0"/>
                  <w:marBottom w:val="0"/>
                  <w:divBdr>
                    <w:top w:val="none" w:sz="0" w:space="0" w:color="auto"/>
                    <w:left w:val="none" w:sz="0" w:space="0" w:color="auto"/>
                    <w:bottom w:val="none" w:sz="0" w:space="0" w:color="auto"/>
                    <w:right w:val="none" w:sz="0" w:space="0" w:color="auto"/>
                  </w:divBdr>
                  <w:divsChild>
                    <w:div w:id="637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08461">
      <w:bodyDiv w:val="1"/>
      <w:marLeft w:val="0"/>
      <w:marRight w:val="0"/>
      <w:marTop w:val="0"/>
      <w:marBottom w:val="0"/>
      <w:divBdr>
        <w:top w:val="none" w:sz="0" w:space="0" w:color="auto"/>
        <w:left w:val="none" w:sz="0" w:space="0" w:color="auto"/>
        <w:bottom w:val="none" w:sz="0" w:space="0" w:color="auto"/>
        <w:right w:val="none" w:sz="0" w:space="0" w:color="auto"/>
      </w:divBdr>
      <w:divsChild>
        <w:div w:id="2116511148">
          <w:marLeft w:val="0"/>
          <w:marRight w:val="0"/>
          <w:marTop w:val="0"/>
          <w:marBottom w:val="0"/>
          <w:divBdr>
            <w:top w:val="none" w:sz="0" w:space="0" w:color="auto"/>
            <w:left w:val="none" w:sz="0" w:space="0" w:color="auto"/>
            <w:bottom w:val="none" w:sz="0" w:space="0" w:color="auto"/>
            <w:right w:val="none" w:sz="0" w:space="0" w:color="auto"/>
          </w:divBdr>
          <w:divsChild>
            <w:div w:id="38551923">
              <w:marLeft w:val="0"/>
              <w:marRight w:val="0"/>
              <w:marTop w:val="0"/>
              <w:marBottom w:val="0"/>
              <w:divBdr>
                <w:top w:val="none" w:sz="0" w:space="0" w:color="auto"/>
                <w:left w:val="none" w:sz="0" w:space="0" w:color="auto"/>
                <w:bottom w:val="none" w:sz="0" w:space="0" w:color="auto"/>
                <w:right w:val="none" w:sz="0" w:space="0" w:color="auto"/>
              </w:divBdr>
              <w:divsChild>
                <w:div w:id="664894196">
                  <w:marLeft w:val="0"/>
                  <w:marRight w:val="0"/>
                  <w:marTop w:val="0"/>
                  <w:marBottom w:val="0"/>
                  <w:divBdr>
                    <w:top w:val="none" w:sz="0" w:space="0" w:color="auto"/>
                    <w:left w:val="none" w:sz="0" w:space="0" w:color="auto"/>
                    <w:bottom w:val="none" w:sz="0" w:space="0" w:color="auto"/>
                    <w:right w:val="none" w:sz="0" w:space="0" w:color="auto"/>
                  </w:divBdr>
                  <w:divsChild>
                    <w:div w:id="20693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001290">
      <w:bodyDiv w:val="1"/>
      <w:marLeft w:val="0"/>
      <w:marRight w:val="0"/>
      <w:marTop w:val="0"/>
      <w:marBottom w:val="0"/>
      <w:divBdr>
        <w:top w:val="none" w:sz="0" w:space="0" w:color="auto"/>
        <w:left w:val="none" w:sz="0" w:space="0" w:color="auto"/>
        <w:bottom w:val="none" w:sz="0" w:space="0" w:color="auto"/>
        <w:right w:val="none" w:sz="0" w:space="0" w:color="auto"/>
      </w:divBdr>
    </w:div>
    <w:div w:id="392235653">
      <w:bodyDiv w:val="1"/>
      <w:marLeft w:val="0"/>
      <w:marRight w:val="0"/>
      <w:marTop w:val="0"/>
      <w:marBottom w:val="0"/>
      <w:divBdr>
        <w:top w:val="none" w:sz="0" w:space="0" w:color="auto"/>
        <w:left w:val="none" w:sz="0" w:space="0" w:color="auto"/>
        <w:bottom w:val="none" w:sz="0" w:space="0" w:color="auto"/>
        <w:right w:val="none" w:sz="0" w:space="0" w:color="auto"/>
      </w:divBdr>
    </w:div>
    <w:div w:id="392585716">
      <w:bodyDiv w:val="1"/>
      <w:marLeft w:val="0"/>
      <w:marRight w:val="0"/>
      <w:marTop w:val="0"/>
      <w:marBottom w:val="0"/>
      <w:divBdr>
        <w:top w:val="none" w:sz="0" w:space="0" w:color="auto"/>
        <w:left w:val="none" w:sz="0" w:space="0" w:color="auto"/>
        <w:bottom w:val="none" w:sz="0" w:space="0" w:color="auto"/>
        <w:right w:val="none" w:sz="0" w:space="0" w:color="auto"/>
      </w:divBdr>
      <w:divsChild>
        <w:div w:id="1125272031">
          <w:marLeft w:val="0"/>
          <w:marRight w:val="0"/>
          <w:marTop w:val="0"/>
          <w:marBottom w:val="0"/>
          <w:divBdr>
            <w:top w:val="none" w:sz="0" w:space="0" w:color="auto"/>
            <w:left w:val="none" w:sz="0" w:space="0" w:color="auto"/>
            <w:bottom w:val="none" w:sz="0" w:space="0" w:color="auto"/>
            <w:right w:val="none" w:sz="0" w:space="0" w:color="auto"/>
          </w:divBdr>
          <w:divsChild>
            <w:div w:id="1254901073">
              <w:marLeft w:val="0"/>
              <w:marRight w:val="0"/>
              <w:marTop w:val="0"/>
              <w:marBottom w:val="0"/>
              <w:divBdr>
                <w:top w:val="none" w:sz="0" w:space="0" w:color="auto"/>
                <w:left w:val="none" w:sz="0" w:space="0" w:color="auto"/>
                <w:bottom w:val="none" w:sz="0" w:space="0" w:color="auto"/>
                <w:right w:val="none" w:sz="0" w:space="0" w:color="auto"/>
              </w:divBdr>
              <w:divsChild>
                <w:div w:id="1713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2544">
      <w:bodyDiv w:val="1"/>
      <w:marLeft w:val="0"/>
      <w:marRight w:val="0"/>
      <w:marTop w:val="0"/>
      <w:marBottom w:val="0"/>
      <w:divBdr>
        <w:top w:val="none" w:sz="0" w:space="0" w:color="auto"/>
        <w:left w:val="none" w:sz="0" w:space="0" w:color="auto"/>
        <w:bottom w:val="none" w:sz="0" w:space="0" w:color="auto"/>
        <w:right w:val="none" w:sz="0" w:space="0" w:color="auto"/>
      </w:divBdr>
      <w:divsChild>
        <w:div w:id="1149594185">
          <w:marLeft w:val="0"/>
          <w:marRight w:val="0"/>
          <w:marTop w:val="0"/>
          <w:marBottom w:val="0"/>
          <w:divBdr>
            <w:top w:val="none" w:sz="0" w:space="0" w:color="auto"/>
            <w:left w:val="none" w:sz="0" w:space="0" w:color="auto"/>
            <w:bottom w:val="none" w:sz="0" w:space="0" w:color="auto"/>
            <w:right w:val="none" w:sz="0" w:space="0" w:color="auto"/>
          </w:divBdr>
          <w:divsChild>
            <w:div w:id="1739093702">
              <w:marLeft w:val="0"/>
              <w:marRight w:val="0"/>
              <w:marTop w:val="0"/>
              <w:marBottom w:val="0"/>
              <w:divBdr>
                <w:top w:val="none" w:sz="0" w:space="0" w:color="auto"/>
                <w:left w:val="none" w:sz="0" w:space="0" w:color="auto"/>
                <w:bottom w:val="none" w:sz="0" w:space="0" w:color="auto"/>
                <w:right w:val="none" w:sz="0" w:space="0" w:color="auto"/>
              </w:divBdr>
              <w:divsChild>
                <w:div w:id="928738761">
                  <w:marLeft w:val="0"/>
                  <w:marRight w:val="0"/>
                  <w:marTop w:val="0"/>
                  <w:marBottom w:val="0"/>
                  <w:divBdr>
                    <w:top w:val="none" w:sz="0" w:space="0" w:color="auto"/>
                    <w:left w:val="none" w:sz="0" w:space="0" w:color="auto"/>
                    <w:bottom w:val="none" w:sz="0" w:space="0" w:color="auto"/>
                    <w:right w:val="none" w:sz="0" w:space="0" w:color="auto"/>
                  </w:divBdr>
                  <w:divsChild>
                    <w:div w:id="17208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79418">
      <w:bodyDiv w:val="1"/>
      <w:marLeft w:val="0"/>
      <w:marRight w:val="0"/>
      <w:marTop w:val="0"/>
      <w:marBottom w:val="0"/>
      <w:divBdr>
        <w:top w:val="none" w:sz="0" w:space="0" w:color="auto"/>
        <w:left w:val="none" w:sz="0" w:space="0" w:color="auto"/>
        <w:bottom w:val="none" w:sz="0" w:space="0" w:color="auto"/>
        <w:right w:val="none" w:sz="0" w:space="0" w:color="auto"/>
      </w:divBdr>
    </w:div>
    <w:div w:id="422846884">
      <w:bodyDiv w:val="1"/>
      <w:marLeft w:val="0"/>
      <w:marRight w:val="0"/>
      <w:marTop w:val="0"/>
      <w:marBottom w:val="0"/>
      <w:divBdr>
        <w:top w:val="none" w:sz="0" w:space="0" w:color="auto"/>
        <w:left w:val="none" w:sz="0" w:space="0" w:color="auto"/>
        <w:bottom w:val="none" w:sz="0" w:space="0" w:color="auto"/>
        <w:right w:val="none" w:sz="0" w:space="0" w:color="auto"/>
      </w:divBdr>
      <w:divsChild>
        <w:div w:id="1643192763">
          <w:marLeft w:val="0"/>
          <w:marRight w:val="0"/>
          <w:marTop w:val="0"/>
          <w:marBottom w:val="0"/>
          <w:divBdr>
            <w:top w:val="none" w:sz="0" w:space="0" w:color="auto"/>
            <w:left w:val="none" w:sz="0" w:space="0" w:color="auto"/>
            <w:bottom w:val="none" w:sz="0" w:space="0" w:color="auto"/>
            <w:right w:val="none" w:sz="0" w:space="0" w:color="auto"/>
          </w:divBdr>
          <w:divsChild>
            <w:div w:id="468087168">
              <w:marLeft w:val="0"/>
              <w:marRight w:val="0"/>
              <w:marTop w:val="0"/>
              <w:marBottom w:val="0"/>
              <w:divBdr>
                <w:top w:val="none" w:sz="0" w:space="0" w:color="auto"/>
                <w:left w:val="none" w:sz="0" w:space="0" w:color="auto"/>
                <w:bottom w:val="none" w:sz="0" w:space="0" w:color="auto"/>
                <w:right w:val="none" w:sz="0" w:space="0" w:color="auto"/>
              </w:divBdr>
              <w:divsChild>
                <w:div w:id="398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258433">
      <w:bodyDiv w:val="1"/>
      <w:marLeft w:val="0"/>
      <w:marRight w:val="0"/>
      <w:marTop w:val="0"/>
      <w:marBottom w:val="0"/>
      <w:divBdr>
        <w:top w:val="none" w:sz="0" w:space="0" w:color="auto"/>
        <w:left w:val="none" w:sz="0" w:space="0" w:color="auto"/>
        <w:bottom w:val="none" w:sz="0" w:space="0" w:color="auto"/>
        <w:right w:val="none" w:sz="0" w:space="0" w:color="auto"/>
      </w:divBdr>
    </w:div>
    <w:div w:id="444544174">
      <w:bodyDiv w:val="1"/>
      <w:marLeft w:val="0"/>
      <w:marRight w:val="0"/>
      <w:marTop w:val="0"/>
      <w:marBottom w:val="0"/>
      <w:divBdr>
        <w:top w:val="none" w:sz="0" w:space="0" w:color="auto"/>
        <w:left w:val="none" w:sz="0" w:space="0" w:color="auto"/>
        <w:bottom w:val="none" w:sz="0" w:space="0" w:color="auto"/>
        <w:right w:val="none" w:sz="0" w:space="0" w:color="auto"/>
      </w:divBdr>
    </w:div>
    <w:div w:id="766467032">
      <w:bodyDiv w:val="1"/>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76959">
      <w:bodyDiv w:val="1"/>
      <w:marLeft w:val="0"/>
      <w:marRight w:val="0"/>
      <w:marTop w:val="0"/>
      <w:marBottom w:val="0"/>
      <w:divBdr>
        <w:top w:val="none" w:sz="0" w:space="0" w:color="auto"/>
        <w:left w:val="none" w:sz="0" w:space="0" w:color="auto"/>
        <w:bottom w:val="none" w:sz="0" w:space="0" w:color="auto"/>
        <w:right w:val="none" w:sz="0" w:space="0" w:color="auto"/>
      </w:divBdr>
    </w:div>
    <w:div w:id="855920578">
      <w:bodyDiv w:val="1"/>
      <w:marLeft w:val="0"/>
      <w:marRight w:val="0"/>
      <w:marTop w:val="0"/>
      <w:marBottom w:val="0"/>
      <w:divBdr>
        <w:top w:val="none" w:sz="0" w:space="0" w:color="auto"/>
        <w:left w:val="none" w:sz="0" w:space="0" w:color="auto"/>
        <w:bottom w:val="none" w:sz="0" w:space="0" w:color="auto"/>
        <w:right w:val="none" w:sz="0" w:space="0" w:color="auto"/>
      </w:divBdr>
      <w:divsChild>
        <w:div w:id="412505652">
          <w:marLeft w:val="0"/>
          <w:marRight w:val="0"/>
          <w:marTop w:val="0"/>
          <w:marBottom w:val="0"/>
          <w:divBdr>
            <w:top w:val="none" w:sz="0" w:space="0" w:color="auto"/>
            <w:left w:val="none" w:sz="0" w:space="0" w:color="auto"/>
            <w:bottom w:val="none" w:sz="0" w:space="0" w:color="auto"/>
            <w:right w:val="none" w:sz="0" w:space="0" w:color="auto"/>
          </w:divBdr>
          <w:divsChild>
            <w:div w:id="1024328561">
              <w:marLeft w:val="0"/>
              <w:marRight w:val="0"/>
              <w:marTop w:val="0"/>
              <w:marBottom w:val="0"/>
              <w:divBdr>
                <w:top w:val="none" w:sz="0" w:space="0" w:color="auto"/>
                <w:left w:val="none" w:sz="0" w:space="0" w:color="auto"/>
                <w:bottom w:val="none" w:sz="0" w:space="0" w:color="auto"/>
                <w:right w:val="none" w:sz="0" w:space="0" w:color="auto"/>
              </w:divBdr>
              <w:divsChild>
                <w:div w:id="1474298328">
                  <w:marLeft w:val="0"/>
                  <w:marRight w:val="0"/>
                  <w:marTop w:val="0"/>
                  <w:marBottom w:val="0"/>
                  <w:divBdr>
                    <w:top w:val="none" w:sz="0" w:space="0" w:color="auto"/>
                    <w:left w:val="none" w:sz="0" w:space="0" w:color="auto"/>
                    <w:bottom w:val="none" w:sz="0" w:space="0" w:color="auto"/>
                    <w:right w:val="none" w:sz="0" w:space="0" w:color="auto"/>
                  </w:divBdr>
                  <w:divsChild>
                    <w:div w:id="2739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3701">
      <w:bodyDiv w:val="1"/>
      <w:marLeft w:val="0"/>
      <w:marRight w:val="0"/>
      <w:marTop w:val="0"/>
      <w:marBottom w:val="0"/>
      <w:divBdr>
        <w:top w:val="none" w:sz="0" w:space="0" w:color="auto"/>
        <w:left w:val="none" w:sz="0" w:space="0" w:color="auto"/>
        <w:bottom w:val="none" w:sz="0" w:space="0" w:color="auto"/>
        <w:right w:val="none" w:sz="0" w:space="0" w:color="auto"/>
      </w:divBdr>
      <w:divsChild>
        <w:div w:id="638271424">
          <w:marLeft w:val="0"/>
          <w:marRight w:val="0"/>
          <w:marTop w:val="0"/>
          <w:marBottom w:val="0"/>
          <w:divBdr>
            <w:top w:val="none" w:sz="0" w:space="0" w:color="auto"/>
            <w:left w:val="none" w:sz="0" w:space="0" w:color="auto"/>
            <w:bottom w:val="none" w:sz="0" w:space="0" w:color="auto"/>
            <w:right w:val="none" w:sz="0" w:space="0" w:color="auto"/>
          </w:divBdr>
          <w:divsChild>
            <w:div w:id="277832929">
              <w:marLeft w:val="0"/>
              <w:marRight w:val="0"/>
              <w:marTop w:val="0"/>
              <w:marBottom w:val="0"/>
              <w:divBdr>
                <w:top w:val="none" w:sz="0" w:space="0" w:color="auto"/>
                <w:left w:val="none" w:sz="0" w:space="0" w:color="auto"/>
                <w:bottom w:val="none" w:sz="0" w:space="0" w:color="auto"/>
                <w:right w:val="none" w:sz="0" w:space="0" w:color="auto"/>
              </w:divBdr>
              <w:divsChild>
                <w:div w:id="1663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0148">
      <w:bodyDiv w:val="1"/>
      <w:marLeft w:val="0"/>
      <w:marRight w:val="0"/>
      <w:marTop w:val="0"/>
      <w:marBottom w:val="0"/>
      <w:divBdr>
        <w:top w:val="none" w:sz="0" w:space="0" w:color="auto"/>
        <w:left w:val="none" w:sz="0" w:space="0" w:color="auto"/>
        <w:bottom w:val="none" w:sz="0" w:space="0" w:color="auto"/>
        <w:right w:val="none" w:sz="0" w:space="0" w:color="auto"/>
      </w:divBdr>
      <w:divsChild>
        <w:div w:id="561866330">
          <w:marLeft w:val="0"/>
          <w:marRight w:val="0"/>
          <w:marTop w:val="0"/>
          <w:marBottom w:val="0"/>
          <w:divBdr>
            <w:top w:val="none" w:sz="0" w:space="0" w:color="auto"/>
            <w:left w:val="none" w:sz="0" w:space="0" w:color="auto"/>
            <w:bottom w:val="none" w:sz="0" w:space="0" w:color="auto"/>
            <w:right w:val="none" w:sz="0" w:space="0" w:color="auto"/>
          </w:divBdr>
          <w:divsChild>
            <w:div w:id="756681566">
              <w:marLeft w:val="0"/>
              <w:marRight w:val="0"/>
              <w:marTop w:val="0"/>
              <w:marBottom w:val="0"/>
              <w:divBdr>
                <w:top w:val="none" w:sz="0" w:space="0" w:color="auto"/>
                <w:left w:val="none" w:sz="0" w:space="0" w:color="auto"/>
                <w:bottom w:val="none" w:sz="0" w:space="0" w:color="auto"/>
                <w:right w:val="none" w:sz="0" w:space="0" w:color="auto"/>
              </w:divBdr>
              <w:divsChild>
                <w:div w:id="1224028742">
                  <w:marLeft w:val="0"/>
                  <w:marRight w:val="0"/>
                  <w:marTop w:val="0"/>
                  <w:marBottom w:val="0"/>
                  <w:divBdr>
                    <w:top w:val="none" w:sz="0" w:space="0" w:color="auto"/>
                    <w:left w:val="none" w:sz="0" w:space="0" w:color="auto"/>
                    <w:bottom w:val="none" w:sz="0" w:space="0" w:color="auto"/>
                    <w:right w:val="none" w:sz="0" w:space="0" w:color="auto"/>
                  </w:divBdr>
                  <w:divsChild>
                    <w:div w:id="10375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06709">
      <w:bodyDiv w:val="1"/>
      <w:marLeft w:val="0"/>
      <w:marRight w:val="0"/>
      <w:marTop w:val="0"/>
      <w:marBottom w:val="0"/>
      <w:divBdr>
        <w:top w:val="none" w:sz="0" w:space="0" w:color="auto"/>
        <w:left w:val="none" w:sz="0" w:space="0" w:color="auto"/>
        <w:bottom w:val="none" w:sz="0" w:space="0" w:color="auto"/>
        <w:right w:val="none" w:sz="0" w:space="0" w:color="auto"/>
      </w:divBdr>
    </w:div>
    <w:div w:id="995572572">
      <w:bodyDiv w:val="1"/>
      <w:marLeft w:val="0"/>
      <w:marRight w:val="0"/>
      <w:marTop w:val="0"/>
      <w:marBottom w:val="0"/>
      <w:divBdr>
        <w:top w:val="none" w:sz="0" w:space="0" w:color="auto"/>
        <w:left w:val="none" w:sz="0" w:space="0" w:color="auto"/>
        <w:bottom w:val="none" w:sz="0" w:space="0" w:color="auto"/>
        <w:right w:val="none" w:sz="0" w:space="0" w:color="auto"/>
      </w:divBdr>
      <w:divsChild>
        <w:div w:id="812411272">
          <w:marLeft w:val="0"/>
          <w:marRight w:val="0"/>
          <w:marTop w:val="0"/>
          <w:marBottom w:val="0"/>
          <w:divBdr>
            <w:top w:val="none" w:sz="0" w:space="0" w:color="auto"/>
            <w:left w:val="none" w:sz="0" w:space="0" w:color="auto"/>
            <w:bottom w:val="none" w:sz="0" w:space="0" w:color="auto"/>
            <w:right w:val="none" w:sz="0" w:space="0" w:color="auto"/>
          </w:divBdr>
          <w:divsChild>
            <w:div w:id="1236041571">
              <w:marLeft w:val="0"/>
              <w:marRight w:val="0"/>
              <w:marTop w:val="0"/>
              <w:marBottom w:val="0"/>
              <w:divBdr>
                <w:top w:val="none" w:sz="0" w:space="0" w:color="auto"/>
                <w:left w:val="none" w:sz="0" w:space="0" w:color="auto"/>
                <w:bottom w:val="none" w:sz="0" w:space="0" w:color="auto"/>
                <w:right w:val="none" w:sz="0" w:space="0" w:color="auto"/>
              </w:divBdr>
              <w:divsChild>
                <w:div w:id="389349378">
                  <w:marLeft w:val="0"/>
                  <w:marRight w:val="0"/>
                  <w:marTop w:val="0"/>
                  <w:marBottom w:val="0"/>
                  <w:divBdr>
                    <w:top w:val="none" w:sz="0" w:space="0" w:color="auto"/>
                    <w:left w:val="none" w:sz="0" w:space="0" w:color="auto"/>
                    <w:bottom w:val="none" w:sz="0" w:space="0" w:color="auto"/>
                    <w:right w:val="none" w:sz="0" w:space="0" w:color="auto"/>
                  </w:divBdr>
                  <w:divsChild>
                    <w:div w:id="9091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76657">
      <w:bodyDiv w:val="1"/>
      <w:marLeft w:val="0"/>
      <w:marRight w:val="0"/>
      <w:marTop w:val="0"/>
      <w:marBottom w:val="0"/>
      <w:divBdr>
        <w:top w:val="none" w:sz="0" w:space="0" w:color="auto"/>
        <w:left w:val="none" w:sz="0" w:space="0" w:color="auto"/>
        <w:bottom w:val="none" w:sz="0" w:space="0" w:color="auto"/>
        <w:right w:val="none" w:sz="0" w:space="0" w:color="auto"/>
      </w:divBdr>
      <w:divsChild>
        <w:div w:id="702242468">
          <w:marLeft w:val="0"/>
          <w:marRight w:val="0"/>
          <w:marTop w:val="0"/>
          <w:marBottom w:val="0"/>
          <w:divBdr>
            <w:top w:val="none" w:sz="0" w:space="0" w:color="auto"/>
            <w:left w:val="none" w:sz="0" w:space="0" w:color="auto"/>
            <w:bottom w:val="none" w:sz="0" w:space="0" w:color="auto"/>
            <w:right w:val="none" w:sz="0" w:space="0" w:color="auto"/>
          </w:divBdr>
        </w:div>
        <w:div w:id="719404214">
          <w:marLeft w:val="0"/>
          <w:marRight w:val="0"/>
          <w:marTop w:val="0"/>
          <w:marBottom w:val="0"/>
          <w:divBdr>
            <w:top w:val="none" w:sz="0" w:space="0" w:color="auto"/>
            <w:left w:val="none" w:sz="0" w:space="0" w:color="auto"/>
            <w:bottom w:val="none" w:sz="0" w:space="0" w:color="auto"/>
            <w:right w:val="none" w:sz="0" w:space="0" w:color="auto"/>
          </w:divBdr>
        </w:div>
        <w:div w:id="733622948">
          <w:marLeft w:val="0"/>
          <w:marRight w:val="0"/>
          <w:marTop w:val="0"/>
          <w:marBottom w:val="0"/>
          <w:divBdr>
            <w:top w:val="none" w:sz="0" w:space="0" w:color="auto"/>
            <w:left w:val="none" w:sz="0" w:space="0" w:color="auto"/>
            <w:bottom w:val="none" w:sz="0" w:space="0" w:color="auto"/>
            <w:right w:val="none" w:sz="0" w:space="0" w:color="auto"/>
          </w:divBdr>
        </w:div>
        <w:div w:id="950236161">
          <w:marLeft w:val="0"/>
          <w:marRight w:val="0"/>
          <w:marTop w:val="0"/>
          <w:marBottom w:val="0"/>
          <w:divBdr>
            <w:top w:val="none" w:sz="0" w:space="0" w:color="auto"/>
            <w:left w:val="none" w:sz="0" w:space="0" w:color="auto"/>
            <w:bottom w:val="none" w:sz="0" w:space="0" w:color="auto"/>
            <w:right w:val="none" w:sz="0" w:space="0" w:color="auto"/>
          </w:divBdr>
        </w:div>
        <w:div w:id="1123771103">
          <w:marLeft w:val="0"/>
          <w:marRight w:val="0"/>
          <w:marTop w:val="0"/>
          <w:marBottom w:val="0"/>
          <w:divBdr>
            <w:top w:val="none" w:sz="0" w:space="0" w:color="auto"/>
            <w:left w:val="none" w:sz="0" w:space="0" w:color="auto"/>
            <w:bottom w:val="none" w:sz="0" w:space="0" w:color="auto"/>
            <w:right w:val="none" w:sz="0" w:space="0" w:color="auto"/>
          </w:divBdr>
        </w:div>
        <w:div w:id="1219587394">
          <w:marLeft w:val="0"/>
          <w:marRight w:val="0"/>
          <w:marTop w:val="0"/>
          <w:marBottom w:val="0"/>
          <w:divBdr>
            <w:top w:val="none" w:sz="0" w:space="0" w:color="auto"/>
            <w:left w:val="none" w:sz="0" w:space="0" w:color="auto"/>
            <w:bottom w:val="none" w:sz="0" w:space="0" w:color="auto"/>
            <w:right w:val="none" w:sz="0" w:space="0" w:color="auto"/>
          </w:divBdr>
        </w:div>
        <w:div w:id="1693875822">
          <w:marLeft w:val="0"/>
          <w:marRight w:val="0"/>
          <w:marTop w:val="0"/>
          <w:marBottom w:val="0"/>
          <w:divBdr>
            <w:top w:val="none" w:sz="0" w:space="0" w:color="auto"/>
            <w:left w:val="none" w:sz="0" w:space="0" w:color="auto"/>
            <w:bottom w:val="none" w:sz="0" w:space="0" w:color="auto"/>
            <w:right w:val="none" w:sz="0" w:space="0" w:color="auto"/>
          </w:divBdr>
        </w:div>
        <w:div w:id="1770857586">
          <w:marLeft w:val="0"/>
          <w:marRight w:val="0"/>
          <w:marTop w:val="0"/>
          <w:marBottom w:val="0"/>
          <w:divBdr>
            <w:top w:val="none" w:sz="0" w:space="0" w:color="auto"/>
            <w:left w:val="none" w:sz="0" w:space="0" w:color="auto"/>
            <w:bottom w:val="none" w:sz="0" w:space="0" w:color="auto"/>
            <w:right w:val="none" w:sz="0" w:space="0" w:color="auto"/>
          </w:divBdr>
        </w:div>
        <w:div w:id="2093618016">
          <w:marLeft w:val="0"/>
          <w:marRight w:val="0"/>
          <w:marTop w:val="0"/>
          <w:marBottom w:val="0"/>
          <w:divBdr>
            <w:top w:val="none" w:sz="0" w:space="0" w:color="auto"/>
            <w:left w:val="none" w:sz="0" w:space="0" w:color="auto"/>
            <w:bottom w:val="none" w:sz="0" w:space="0" w:color="auto"/>
            <w:right w:val="none" w:sz="0" w:space="0" w:color="auto"/>
          </w:divBdr>
        </w:div>
      </w:divsChild>
    </w:div>
    <w:div w:id="1082261608">
      <w:bodyDiv w:val="1"/>
      <w:marLeft w:val="0"/>
      <w:marRight w:val="0"/>
      <w:marTop w:val="0"/>
      <w:marBottom w:val="0"/>
      <w:divBdr>
        <w:top w:val="none" w:sz="0" w:space="0" w:color="auto"/>
        <w:left w:val="none" w:sz="0" w:space="0" w:color="auto"/>
        <w:bottom w:val="none" w:sz="0" w:space="0" w:color="auto"/>
        <w:right w:val="none" w:sz="0" w:space="0" w:color="auto"/>
      </w:divBdr>
      <w:divsChild>
        <w:div w:id="638803462">
          <w:marLeft w:val="0"/>
          <w:marRight w:val="0"/>
          <w:marTop w:val="0"/>
          <w:marBottom w:val="0"/>
          <w:divBdr>
            <w:top w:val="none" w:sz="0" w:space="0" w:color="auto"/>
            <w:left w:val="none" w:sz="0" w:space="0" w:color="auto"/>
            <w:bottom w:val="none" w:sz="0" w:space="0" w:color="auto"/>
            <w:right w:val="none" w:sz="0" w:space="0" w:color="auto"/>
          </w:divBdr>
          <w:divsChild>
            <w:div w:id="1984505436">
              <w:marLeft w:val="0"/>
              <w:marRight w:val="0"/>
              <w:marTop w:val="0"/>
              <w:marBottom w:val="0"/>
              <w:divBdr>
                <w:top w:val="none" w:sz="0" w:space="0" w:color="auto"/>
                <w:left w:val="none" w:sz="0" w:space="0" w:color="auto"/>
                <w:bottom w:val="none" w:sz="0" w:space="0" w:color="auto"/>
                <w:right w:val="none" w:sz="0" w:space="0" w:color="auto"/>
              </w:divBdr>
              <w:divsChild>
                <w:div w:id="9980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971676">
      <w:bodyDiv w:val="1"/>
      <w:marLeft w:val="0"/>
      <w:marRight w:val="0"/>
      <w:marTop w:val="0"/>
      <w:marBottom w:val="0"/>
      <w:divBdr>
        <w:top w:val="none" w:sz="0" w:space="0" w:color="auto"/>
        <w:left w:val="none" w:sz="0" w:space="0" w:color="auto"/>
        <w:bottom w:val="none" w:sz="0" w:space="0" w:color="auto"/>
        <w:right w:val="none" w:sz="0" w:space="0" w:color="auto"/>
      </w:divBdr>
    </w:div>
    <w:div w:id="1166282388">
      <w:bodyDiv w:val="1"/>
      <w:marLeft w:val="0"/>
      <w:marRight w:val="0"/>
      <w:marTop w:val="0"/>
      <w:marBottom w:val="0"/>
      <w:divBdr>
        <w:top w:val="none" w:sz="0" w:space="0" w:color="auto"/>
        <w:left w:val="none" w:sz="0" w:space="0" w:color="auto"/>
        <w:bottom w:val="none" w:sz="0" w:space="0" w:color="auto"/>
        <w:right w:val="none" w:sz="0" w:space="0" w:color="auto"/>
      </w:divBdr>
    </w:div>
    <w:div w:id="1171138041">
      <w:bodyDiv w:val="1"/>
      <w:marLeft w:val="0"/>
      <w:marRight w:val="0"/>
      <w:marTop w:val="0"/>
      <w:marBottom w:val="0"/>
      <w:divBdr>
        <w:top w:val="none" w:sz="0" w:space="0" w:color="auto"/>
        <w:left w:val="none" w:sz="0" w:space="0" w:color="auto"/>
        <w:bottom w:val="none" w:sz="0" w:space="0" w:color="auto"/>
        <w:right w:val="none" w:sz="0" w:space="0" w:color="auto"/>
      </w:divBdr>
      <w:divsChild>
        <w:div w:id="65538514">
          <w:marLeft w:val="0"/>
          <w:marRight w:val="0"/>
          <w:marTop w:val="0"/>
          <w:marBottom w:val="0"/>
          <w:divBdr>
            <w:top w:val="none" w:sz="0" w:space="0" w:color="auto"/>
            <w:left w:val="none" w:sz="0" w:space="0" w:color="auto"/>
            <w:bottom w:val="none" w:sz="0" w:space="0" w:color="auto"/>
            <w:right w:val="none" w:sz="0" w:space="0" w:color="auto"/>
          </w:divBdr>
          <w:divsChild>
            <w:div w:id="1064178179">
              <w:marLeft w:val="0"/>
              <w:marRight w:val="0"/>
              <w:marTop w:val="0"/>
              <w:marBottom w:val="0"/>
              <w:divBdr>
                <w:top w:val="none" w:sz="0" w:space="0" w:color="auto"/>
                <w:left w:val="none" w:sz="0" w:space="0" w:color="auto"/>
                <w:bottom w:val="none" w:sz="0" w:space="0" w:color="auto"/>
                <w:right w:val="none" w:sz="0" w:space="0" w:color="auto"/>
              </w:divBdr>
              <w:divsChild>
                <w:div w:id="806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7075">
      <w:bodyDiv w:val="1"/>
      <w:marLeft w:val="0"/>
      <w:marRight w:val="0"/>
      <w:marTop w:val="0"/>
      <w:marBottom w:val="0"/>
      <w:divBdr>
        <w:top w:val="none" w:sz="0" w:space="0" w:color="auto"/>
        <w:left w:val="none" w:sz="0" w:space="0" w:color="auto"/>
        <w:bottom w:val="none" w:sz="0" w:space="0" w:color="auto"/>
        <w:right w:val="none" w:sz="0" w:space="0" w:color="auto"/>
      </w:divBdr>
      <w:divsChild>
        <w:div w:id="917985608">
          <w:marLeft w:val="0"/>
          <w:marRight w:val="0"/>
          <w:marTop w:val="0"/>
          <w:marBottom w:val="0"/>
          <w:divBdr>
            <w:top w:val="none" w:sz="0" w:space="0" w:color="auto"/>
            <w:left w:val="none" w:sz="0" w:space="0" w:color="auto"/>
            <w:bottom w:val="none" w:sz="0" w:space="0" w:color="auto"/>
            <w:right w:val="none" w:sz="0" w:space="0" w:color="auto"/>
          </w:divBdr>
          <w:divsChild>
            <w:div w:id="547647824">
              <w:marLeft w:val="0"/>
              <w:marRight w:val="0"/>
              <w:marTop w:val="0"/>
              <w:marBottom w:val="0"/>
              <w:divBdr>
                <w:top w:val="none" w:sz="0" w:space="0" w:color="auto"/>
                <w:left w:val="none" w:sz="0" w:space="0" w:color="auto"/>
                <w:bottom w:val="none" w:sz="0" w:space="0" w:color="auto"/>
                <w:right w:val="none" w:sz="0" w:space="0" w:color="auto"/>
              </w:divBdr>
              <w:divsChild>
                <w:div w:id="2754908">
                  <w:marLeft w:val="0"/>
                  <w:marRight w:val="0"/>
                  <w:marTop w:val="0"/>
                  <w:marBottom w:val="0"/>
                  <w:divBdr>
                    <w:top w:val="none" w:sz="0" w:space="0" w:color="auto"/>
                    <w:left w:val="none" w:sz="0" w:space="0" w:color="auto"/>
                    <w:bottom w:val="none" w:sz="0" w:space="0" w:color="auto"/>
                    <w:right w:val="none" w:sz="0" w:space="0" w:color="auto"/>
                  </w:divBdr>
                  <w:divsChild>
                    <w:div w:id="13686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243104">
      <w:bodyDiv w:val="1"/>
      <w:marLeft w:val="0"/>
      <w:marRight w:val="0"/>
      <w:marTop w:val="0"/>
      <w:marBottom w:val="0"/>
      <w:divBdr>
        <w:top w:val="none" w:sz="0" w:space="0" w:color="auto"/>
        <w:left w:val="none" w:sz="0" w:space="0" w:color="auto"/>
        <w:bottom w:val="none" w:sz="0" w:space="0" w:color="auto"/>
        <w:right w:val="none" w:sz="0" w:space="0" w:color="auto"/>
      </w:divBdr>
    </w:div>
    <w:div w:id="1479687718">
      <w:bodyDiv w:val="1"/>
      <w:marLeft w:val="0"/>
      <w:marRight w:val="0"/>
      <w:marTop w:val="0"/>
      <w:marBottom w:val="0"/>
      <w:divBdr>
        <w:top w:val="none" w:sz="0" w:space="0" w:color="auto"/>
        <w:left w:val="none" w:sz="0" w:space="0" w:color="auto"/>
        <w:bottom w:val="none" w:sz="0" w:space="0" w:color="auto"/>
        <w:right w:val="none" w:sz="0" w:space="0" w:color="auto"/>
      </w:divBdr>
    </w:div>
    <w:div w:id="1528370789">
      <w:bodyDiv w:val="1"/>
      <w:marLeft w:val="0"/>
      <w:marRight w:val="0"/>
      <w:marTop w:val="0"/>
      <w:marBottom w:val="0"/>
      <w:divBdr>
        <w:top w:val="none" w:sz="0" w:space="0" w:color="auto"/>
        <w:left w:val="none" w:sz="0" w:space="0" w:color="auto"/>
        <w:bottom w:val="none" w:sz="0" w:space="0" w:color="auto"/>
        <w:right w:val="none" w:sz="0" w:space="0" w:color="auto"/>
      </w:divBdr>
      <w:divsChild>
        <w:div w:id="2034571795">
          <w:marLeft w:val="0"/>
          <w:marRight w:val="0"/>
          <w:marTop w:val="0"/>
          <w:marBottom w:val="0"/>
          <w:divBdr>
            <w:top w:val="none" w:sz="0" w:space="0" w:color="auto"/>
            <w:left w:val="none" w:sz="0" w:space="0" w:color="auto"/>
            <w:bottom w:val="none" w:sz="0" w:space="0" w:color="auto"/>
            <w:right w:val="none" w:sz="0" w:space="0" w:color="auto"/>
          </w:divBdr>
          <w:divsChild>
            <w:div w:id="10956599">
              <w:marLeft w:val="0"/>
              <w:marRight w:val="0"/>
              <w:marTop w:val="0"/>
              <w:marBottom w:val="0"/>
              <w:divBdr>
                <w:top w:val="none" w:sz="0" w:space="0" w:color="auto"/>
                <w:left w:val="none" w:sz="0" w:space="0" w:color="auto"/>
                <w:bottom w:val="none" w:sz="0" w:space="0" w:color="auto"/>
                <w:right w:val="none" w:sz="0" w:space="0" w:color="auto"/>
              </w:divBdr>
              <w:divsChild>
                <w:div w:id="20120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34320">
      <w:bodyDiv w:val="1"/>
      <w:marLeft w:val="0"/>
      <w:marRight w:val="0"/>
      <w:marTop w:val="0"/>
      <w:marBottom w:val="0"/>
      <w:divBdr>
        <w:top w:val="none" w:sz="0" w:space="0" w:color="auto"/>
        <w:left w:val="none" w:sz="0" w:space="0" w:color="auto"/>
        <w:bottom w:val="none" w:sz="0" w:space="0" w:color="auto"/>
        <w:right w:val="none" w:sz="0" w:space="0" w:color="auto"/>
      </w:divBdr>
    </w:div>
    <w:div w:id="1584875263">
      <w:bodyDiv w:val="1"/>
      <w:marLeft w:val="0"/>
      <w:marRight w:val="0"/>
      <w:marTop w:val="0"/>
      <w:marBottom w:val="0"/>
      <w:divBdr>
        <w:top w:val="none" w:sz="0" w:space="0" w:color="auto"/>
        <w:left w:val="none" w:sz="0" w:space="0" w:color="auto"/>
        <w:bottom w:val="none" w:sz="0" w:space="0" w:color="auto"/>
        <w:right w:val="none" w:sz="0" w:space="0" w:color="auto"/>
      </w:divBdr>
      <w:divsChild>
        <w:div w:id="302199764">
          <w:marLeft w:val="0"/>
          <w:marRight w:val="0"/>
          <w:marTop w:val="0"/>
          <w:marBottom w:val="0"/>
          <w:divBdr>
            <w:top w:val="none" w:sz="0" w:space="0" w:color="auto"/>
            <w:left w:val="none" w:sz="0" w:space="0" w:color="auto"/>
            <w:bottom w:val="none" w:sz="0" w:space="0" w:color="auto"/>
            <w:right w:val="none" w:sz="0" w:space="0" w:color="auto"/>
          </w:divBdr>
          <w:divsChild>
            <w:div w:id="1242059055">
              <w:marLeft w:val="0"/>
              <w:marRight w:val="0"/>
              <w:marTop w:val="0"/>
              <w:marBottom w:val="0"/>
              <w:divBdr>
                <w:top w:val="none" w:sz="0" w:space="0" w:color="auto"/>
                <w:left w:val="none" w:sz="0" w:space="0" w:color="auto"/>
                <w:bottom w:val="none" w:sz="0" w:space="0" w:color="auto"/>
                <w:right w:val="none" w:sz="0" w:space="0" w:color="auto"/>
              </w:divBdr>
              <w:divsChild>
                <w:div w:id="20395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83767">
      <w:bodyDiv w:val="1"/>
      <w:marLeft w:val="0"/>
      <w:marRight w:val="0"/>
      <w:marTop w:val="0"/>
      <w:marBottom w:val="0"/>
      <w:divBdr>
        <w:top w:val="none" w:sz="0" w:space="0" w:color="auto"/>
        <w:left w:val="none" w:sz="0" w:space="0" w:color="auto"/>
        <w:bottom w:val="none" w:sz="0" w:space="0" w:color="auto"/>
        <w:right w:val="none" w:sz="0" w:space="0" w:color="auto"/>
      </w:divBdr>
    </w:div>
    <w:div w:id="1679386175">
      <w:bodyDiv w:val="1"/>
      <w:marLeft w:val="0"/>
      <w:marRight w:val="0"/>
      <w:marTop w:val="0"/>
      <w:marBottom w:val="0"/>
      <w:divBdr>
        <w:top w:val="none" w:sz="0" w:space="0" w:color="auto"/>
        <w:left w:val="none" w:sz="0" w:space="0" w:color="auto"/>
        <w:bottom w:val="none" w:sz="0" w:space="0" w:color="auto"/>
        <w:right w:val="none" w:sz="0" w:space="0" w:color="auto"/>
      </w:divBdr>
    </w:div>
    <w:div w:id="1691487217">
      <w:bodyDiv w:val="1"/>
      <w:marLeft w:val="0"/>
      <w:marRight w:val="0"/>
      <w:marTop w:val="0"/>
      <w:marBottom w:val="0"/>
      <w:divBdr>
        <w:top w:val="none" w:sz="0" w:space="0" w:color="auto"/>
        <w:left w:val="none" w:sz="0" w:space="0" w:color="auto"/>
        <w:bottom w:val="none" w:sz="0" w:space="0" w:color="auto"/>
        <w:right w:val="none" w:sz="0" w:space="0" w:color="auto"/>
      </w:divBdr>
    </w:div>
    <w:div w:id="1733655827">
      <w:bodyDiv w:val="1"/>
      <w:marLeft w:val="0"/>
      <w:marRight w:val="0"/>
      <w:marTop w:val="0"/>
      <w:marBottom w:val="0"/>
      <w:divBdr>
        <w:top w:val="none" w:sz="0" w:space="0" w:color="auto"/>
        <w:left w:val="none" w:sz="0" w:space="0" w:color="auto"/>
        <w:bottom w:val="none" w:sz="0" w:space="0" w:color="auto"/>
        <w:right w:val="none" w:sz="0" w:space="0" w:color="auto"/>
      </w:divBdr>
    </w:div>
    <w:div w:id="1744376460">
      <w:bodyDiv w:val="1"/>
      <w:marLeft w:val="0"/>
      <w:marRight w:val="0"/>
      <w:marTop w:val="0"/>
      <w:marBottom w:val="0"/>
      <w:divBdr>
        <w:top w:val="none" w:sz="0" w:space="0" w:color="auto"/>
        <w:left w:val="none" w:sz="0" w:space="0" w:color="auto"/>
        <w:bottom w:val="none" w:sz="0" w:space="0" w:color="auto"/>
        <w:right w:val="none" w:sz="0" w:space="0" w:color="auto"/>
      </w:divBdr>
    </w:div>
    <w:div w:id="1748767847">
      <w:bodyDiv w:val="1"/>
      <w:marLeft w:val="0"/>
      <w:marRight w:val="0"/>
      <w:marTop w:val="0"/>
      <w:marBottom w:val="0"/>
      <w:divBdr>
        <w:top w:val="none" w:sz="0" w:space="0" w:color="auto"/>
        <w:left w:val="none" w:sz="0" w:space="0" w:color="auto"/>
        <w:bottom w:val="none" w:sz="0" w:space="0" w:color="auto"/>
        <w:right w:val="none" w:sz="0" w:space="0" w:color="auto"/>
      </w:divBdr>
      <w:divsChild>
        <w:div w:id="2045057852">
          <w:marLeft w:val="0"/>
          <w:marRight w:val="0"/>
          <w:marTop w:val="0"/>
          <w:marBottom w:val="0"/>
          <w:divBdr>
            <w:top w:val="none" w:sz="0" w:space="0" w:color="auto"/>
            <w:left w:val="none" w:sz="0" w:space="0" w:color="auto"/>
            <w:bottom w:val="none" w:sz="0" w:space="0" w:color="auto"/>
            <w:right w:val="none" w:sz="0" w:space="0" w:color="auto"/>
          </w:divBdr>
          <w:divsChild>
            <w:div w:id="450826301">
              <w:marLeft w:val="0"/>
              <w:marRight w:val="0"/>
              <w:marTop w:val="0"/>
              <w:marBottom w:val="0"/>
              <w:divBdr>
                <w:top w:val="none" w:sz="0" w:space="0" w:color="auto"/>
                <w:left w:val="none" w:sz="0" w:space="0" w:color="auto"/>
                <w:bottom w:val="none" w:sz="0" w:space="0" w:color="auto"/>
                <w:right w:val="none" w:sz="0" w:space="0" w:color="auto"/>
              </w:divBdr>
              <w:divsChild>
                <w:div w:id="1070734976">
                  <w:marLeft w:val="0"/>
                  <w:marRight w:val="0"/>
                  <w:marTop w:val="0"/>
                  <w:marBottom w:val="0"/>
                  <w:divBdr>
                    <w:top w:val="none" w:sz="0" w:space="0" w:color="auto"/>
                    <w:left w:val="none" w:sz="0" w:space="0" w:color="auto"/>
                    <w:bottom w:val="none" w:sz="0" w:space="0" w:color="auto"/>
                    <w:right w:val="none" w:sz="0" w:space="0" w:color="auto"/>
                  </w:divBdr>
                  <w:divsChild>
                    <w:div w:id="16186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24548">
      <w:bodyDiv w:val="1"/>
      <w:marLeft w:val="0"/>
      <w:marRight w:val="0"/>
      <w:marTop w:val="0"/>
      <w:marBottom w:val="0"/>
      <w:divBdr>
        <w:top w:val="none" w:sz="0" w:space="0" w:color="auto"/>
        <w:left w:val="none" w:sz="0" w:space="0" w:color="auto"/>
        <w:bottom w:val="none" w:sz="0" w:space="0" w:color="auto"/>
        <w:right w:val="none" w:sz="0" w:space="0" w:color="auto"/>
      </w:divBdr>
    </w:div>
    <w:div w:id="1805921791">
      <w:bodyDiv w:val="1"/>
      <w:marLeft w:val="0"/>
      <w:marRight w:val="0"/>
      <w:marTop w:val="0"/>
      <w:marBottom w:val="0"/>
      <w:divBdr>
        <w:top w:val="none" w:sz="0" w:space="0" w:color="auto"/>
        <w:left w:val="none" w:sz="0" w:space="0" w:color="auto"/>
        <w:bottom w:val="none" w:sz="0" w:space="0" w:color="auto"/>
        <w:right w:val="none" w:sz="0" w:space="0" w:color="auto"/>
      </w:divBdr>
    </w:div>
    <w:div w:id="1874882710">
      <w:bodyDiv w:val="1"/>
      <w:marLeft w:val="0"/>
      <w:marRight w:val="0"/>
      <w:marTop w:val="0"/>
      <w:marBottom w:val="0"/>
      <w:divBdr>
        <w:top w:val="none" w:sz="0" w:space="0" w:color="auto"/>
        <w:left w:val="none" w:sz="0" w:space="0" w:color="auto"/>
        <w:bottom w:val="none" w:sz="0" w:space="0" w:color="auto"/>
        <w:right w:val="none" w:sz="0" w:space="0" w:color="auto"/>
      </w:divBdr>
      <w:divsChild>
        <w:div w:id="1813593972">
          <w:marLeft w:val="0"/>
          <w:marRight w:val="0"/>
          <w:marTop w:val="0"/>
          <w:marBottom w:val="0"/>
          <w:divBdr>
            <w:top w:val="none" w:sz="0" w:space="0" w:color="auto"/>
            <w:left w:val="none" w:sz="0" w:space="0" w:color="auto"/>
            <w:bottom w:val="none" w:sz="0" w:space="0" w:color="auto"/>
            <w:right w:val="none" w:sz="0" w:space="0" w:color="auto"/>
          </w:divBdr>
          <w:divsChild>
            <w:div w:id="1799057909">
              <w:marLeft w:val="0"/>
              <w:marRight w:val="0"/>
              <w:marTop w:val="0"/>
              <w:marBottom w:val="0"/>
              <w:divBdr>
                <w:top w:val="none" w:sz="0" w:space="0" w:color="auto"/>
                <w:left w:val="none" w:sz="0" w:space="0" w:color="auto"/>
                <w:bottom w:val="none" w:sz="0" w:space="0" w:color="auto"/>
                <w:right w:val="none" w:sz="0" w:space="0" w:color="auto"/>
              </w:divBdr>
              <w:divsChild>
                <w:div w:id="1835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284378">
      <w:bodyDiv w:val="1"/>
      <w:marLeft w:val="0"/>
      <w:marRight w:val="0"/>
      <w:marTop w:val="0"/>
      <w:marBottom w:val="0"/>
      <w:divBdr>
        <w:top w:val="none" w:sz="0" w:space="0" w:color="auto"/>
        <w:left w:val="none" w:sz="0" w:space="0" w:color="auto"/>
        <w:bottom w:val="none" w:sz="0" w:space="0" w:color="auto"/>
        <w:right w:val="none" w:sz="0" w:space="0" w:color="auto"/>
      </w:divBdr>
    </w:div>
    <w:div w:id="1924871990">
      <w:bodyDiv w:val="1"/>
      <w:marLeft w:val="0"/>
      <w:marRight w:val="0"/>
      <w:marTop w:val="0"/>
      <w:marBottom w:val="0"/>
      <w:divBdr>
        <w:top w:val="none" w:sz="0" w:space="0" w:color="auto"/>
        <w:left w:val="none" w:sz="0" w:space="0" w:color="auto"/>
        <w:bottom w:val="none" w:sz="0" w:space="0" w:color="auto"/>
        <w:right w:val="none" w:sz="0" w:space="0" w:color="auto"/>
      </w:divBdr>
    </w:div>
    <w:div w:id="1990016383">
      <w:bodyDiv w:val="1"/>
      <w:marLeft w:val="0"/>
      <w:marRight w:val="0"/>
      <w:marTop w:val="0"/>
      <w:marBottom w:val="0"/>
      <w:divBdr>
        <w:top w:val="none" w:sz="0" w:space="0" w:color="auto"/>
        <w:left w:val="none" w:sz="0" w:space="0" w:color="auto"/>
        <w:bottom w:val="none" w:sz="0" w:space="0" w:color="auto"/>
        <w:right w:val="none" w:sz="0" w:space="0" w:color="auto"/>
      </w:divBdr>
    </w:div>
    <w:div w:id="2016028769">
      <w:bodyDiv w:val="1"/>
      <w:marLeft w:val="0"/>
      <w:marRight w:val="0"/>
      <w:marTop w:val="0"/>
      <w:marBottom w:val="0"/>
      <w:divBdr>
        <w:top w:val="none" w:sz="0" w:space="0" w:color="auto"/>
        <w:left w:val="none" w:sz="0" w:space="0" w:color="auto"/>
        <w:bottom w:val="none" w:sz="0" w:space="0" w:color="auto"/>
        <w:right w:val="none" w:sz="0" w:space="0" w:color="auto"/>
      </w:divBdr>
      <w:divsChild>
        <w:div w:id="1491407256">
          <w:marLeft w:val="0"/>
          <w:marRight w:val="0"/>
          <w:marTop w:val="0"/>
          <w:marBottom w:val="0"/>
          <w:divBdr>
            <w:top w:val="none" w:sz="0" w:space="0" w:color="auto"/>
            <w:left w:val="none" w:sz="0" w:space="0" w:color="auto"/>
            <w:bottom w:val="none" w:sz="0" w:space="0" w:color="auto"/>
            <w:right w:val="none" w:sz="0" w:space="0" w:color="auto"/>
          </w:divBdr>
          <w:divsChild>
            <w:div w:id="986202813">
              <w:marLeft w:val="0"/>
              <w:marRight w:val="0"/>
              <w:marTop w:val="0"/>
              <w:marBottom w:val="0"/>
              <w:divBdr>
                <w:top w:val="none" w:sz="0" w:space="0" w:color="auto"/>
                <w:left w:val="none" w:sz="0" w:space="0" w:color="auto"/>
                <w:bottom w:val="none" w:sz="0" w:space="0" w:color="auto"/>
                <w:right w:val="none" w:sz="0" w:space="0" w:color="auto"/>
              </w:divBdr>
              <w:divsChild>
                <w:div w:id="662046008">
                  <w:marLeft w:val="0"/>
                  <w:marRight w:val="0"/>
                  <w:marTop w:val="0"/>
                  <w:marBottom w:val="0"/>
                  <w:divBdr>
                    <w:top w:val="none" w:sz="0" w:space="0" w:color="auto"/>
                    <w:left w:val="none" w:sz="0" w:space="0" w:color="auto"/>
                    <w:bottom w:val="none" w:sz="0" w:space="0" w:color="auto"/>
                    <w:right w:val="none" w:sz="0" w:space="0" w:color="auto"/>
                  </w:divBdr>
                  <w:divsChild>
                    <w:div w:id="16461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8352">
      <w:bodyDiv w:val="1"/>
      <w:marLeft w:val="0"/>
      <w:marRight w:val="0"/>
      <w:marTop w:val="0"/>
      <w:marBottom w:val="0"/>
      <w:divBdr>
        <w:top w:val="none" w:sz="0" w:space="0" w:color="auto"/>
        <w:left w:val="none" w:sz="0" w:space="0" w:color="auto"/>
        <w:bottom w:val="none" w:sz="0" w:space="0" w:color="auto"/>
        <w:right w:val="none" w:sz="0" w:space="0" w:color="auto"/>
      </w:divBdr>
      <w:divsChild>
        <w:div w:id="1594775798">
          <w:marLeft w:val="0"/>
          <w:marRight w:val="0"/>
          <w:marTop w:val="0"/>
          <w:marBottom w:val="0"/>
          <w:divBdr>
            <w:top w:val="none" w:sz="0" w:space="0" w:color="auto"/>
            <w:left w:val="none" w:sz="0" w:space="0" w:color="auto"/>
            <w:bottom w:val="none" w:sz="0" w:space="0" w:color="auto"/>
            <w:right w:val="none" w:sz="0" w:space="0" w:color="auto"/>
          </w:divBdr>
          <w:divsChild>
            <w:div w:id="634676006">
              <w:marLeft w:val="0"/>
              <w:marRight w:val="0"/>
              <w:marTop w:val="0"/>
              <w:marBottom w:val="0"/>
              <w:divBdr>
                <w:top w:val="none" w:sz="0" w:space="0" w:color="auto"/>
                <w:left w:val="none" w:sz="0" w:space="0" w:color="auto"/>
                <w:bottom w:val="none" w:sz="0" w:space="0" w:color="auto"/>
                <w:right w:val="none" w:sz="0" w:space="0" w:color="auto"/>
              </w:divBdr>
              <w:divsChild>
                <w:div w:id="1943031037">
                  <w:marLeft w:val="0"/>
                  <w:marRight w:val="0"/>
                  <w:marTop w:val="0"/>
                  <w:marBottom w:val="0"/>
                  <w:divBdr>
                    <w:top w:val="none" w:sz="0" w:space="0" w:color="auto"/>
                    <w:left w:val="none" w:sz="0" w:space="0" w:color="auto"/>
                    <w:bottom w:val="none" w:sz="0" w:space="0" w:color="auto"/>
                    <w:right w:val="none" w:sz="0" w:space="0" w:color="auto"/>
                  </w:divBdr>
                  <w:divsChild>
                    <w:div w:id="19328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21381">
      <w:bodyDiv w:val="1"/>
      <w:marLeft w:val="0"/>
      <w:marRight w:val="0"/>
      <w:marTop w:val="0"/>
      <w:marBottom w:val="0"/>
      <w:divBdr>
        <w:top w:val="none" w:sz="0" w:space="0" w:color="auto"/>
        <w:left w:val="none" w:sz="0" w:space="0" w:color="auto"/>
        <w:bottom w:val="none" w:sz="0" w:space="0" w:color="auto"/>
        <w:right w:val="none" w:sz="0" w:space="0" w:color="auto"/>
      </w:divBdr>
    </w:div>
    <w:div w:id="2130320716">
      <w:bodyDiv w:val="1"/>
      <w:marLeft w:val="0"/>
      <w:marRight w:val="0"/>
      <w:marTop w:val="0"/>
      <w:marBottom w:val="0"/>
      <w:divBdr>
        <w:top w:val="none" w:sz="0" w:space="0" w:color="auto"/>
        <w:left w:val="none" w:sz="0" w:space="0" w:color="auto"/>
        <w:bottom w:val="none" w:sz="0" w:space="0" w:color="auto"/>
        <w:right w:val="none" w:sz="0" w:space="0" w:color="auto"/>
      </w:divBdr>
      <w:divsChild>
        <w:div w:id="537157782">
          <w:marLeft w:val="0"/>
          <w:marRight w:val="0"/>
          <w:marTop w:val="0"/>
          <w:marBottom w:val="0"/>
          <w:divBdr>
            <w:top w:val="none" w:sz="0" w:space="0" w:color="auto"/>
            <w:left w:val="none" w:sz="0" w:space="0" w:color="auto"/>
            <w:bottom w:val="none" w:sz="0" w:space="0" w:color="auto"/>
            <w:right w:val="none" w:sz="0" w:space="0" w:color="auto"/>
          </w:divBdr>
          <w:divsChild>
            <w:div w:id="2029408499">
              <w:marLeft w:val="0"/>
              <w:marRight w:val="0"/>
              <w:marTop w:val="0"/>
              <w:marBottom w:val="0"/>
              <w:divBdr>
                <w:top w:val="none" w:sz="0" w:space="0" w:color="auto"/>
                <w:left w:val="none" w:sz="0" w:space="0" w:color="auto"/>
                <w:bottom w:val="none" w:sz="0" w:space="0" w:color="auto"/>
                <w:right w:val="none" w:sz="0" w:space="0" w:color="auto"/>
              </w:divBdr>
              <w:divsChild>
                <w:div w:id="1996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sit.de"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sit.de/newsroom/details/rittergut-schafhausen-erstrahlt-in-neuem-glanz"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hyperlink" Target="mailto:presse@hasit.de"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hasit.de"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AB510-A300-8541-87F7-E467F4AF5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1265</Words>
  <Characters>8952</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LITHIN Kellenwurf 700</vt:lpstr>
    </vt:vector>
  </TitlesOfParts>
  <Company>Extra Marketing Service GmbH</Company>
  <LinksUpToDate>false</LinksUpToDate>
  <CharactersWithSpaces>10197</CharactersWithSpaces>
  <SharedDoc>false</SharedDoc>
  <HLinks>
    <vt:vector size="24" baseType="variant">
      <vt:variant>
        <vt:i4>3342413</vt:i4>
      </vt:variant>
      <vt:variant>
        <vt:i4>3</vt:i4>
      </vt:variant>
      <vt:variant>
        <vt:i4>0</vt:i4>
      </vt:variant>
      <vt:variant>
        <vt:i4>5</vt:i4>
      </vt:variant>
      <vt:variant>
        <vt:lpwstr>http://download.proesler.com/hasit_elisabethenhoefe.zip</vt:lpwstr>
      </vt:variant>
      <vt:variant>
        <vt:lpwstr/>
      </vt:variant>
      <vt:variant>
        <vt:i4>458789</vt:i4>
      </vt:variant>
      <vt:variant>
        <vt:i4>0</vt:i4>
      </vt:variant>
      <vt:variant>
        <vt:i4>0</vt:i4>
      </vt:variant>
      <vt:variant>
        <vt:i4>5</vt:i4>
      </vt:variant>
      <vt:variant>
        <vt:lpwstr>mailto:presse@hasit.de</vt:lpwstr>
      </vt:variant>
      <vt:variant>
        <vt:lpwstr/>
      </vt:variant>
      <vt:variant>
        <vt:i4>983059</vt:i4>
      </vt:variant>
      <vt:variant>
        <vt:i4>3</vt:i4>
      </vt:variant>
      <vt:variant>
        <vt:i4>0</vt:i4>
      </vt:variant>
      <vt:variant>
        <vt:i4>5</vt:i4>
      </vt:variant>
      <vt:variant>
        <vt:lpwstr>http://www.hasit.de/</vt:lpwstr>
      </vt:variant>
      <vt:variant>
        <vt:lpwstr/>
      </vt:variant>
      <vt:variant>
        <vt:i4>7995394</vt:i4>
      </vt:variant>
      <vt:variant>
        <vt:i4>0</vt:i4>
      </vt:variant>
      <vt:variant>
        <vt:i4>0</vt:i4>
      </vt:variant>
      <vt:variant>
        <vt:i4>5</vt:i4>
      </vt:variant>
      <vt:variant>
        <vt:lpwstr>file:///C:/Users/oehlerc/AppData/Local/Microsoft/Presse/presse@hasit.de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LITHIN Kellenwurf 700</dc:title>
  <dc:subject/>
  <dc:creator>schmiep</dc:creator>
  <cp:keywords/>
  <cp:lastModifiedBy>Czernioch Nico</cp:lastModifiedBy>
  <cp:revision>7</cp:revision>
  <cp:lastPrinted>2023-07-08T15:26:00Z</cp:lastPrinted>
  <dcterms:created xsi:type="dcterms:W3CDTF">2025-07-25T13:13:00Z</dcterms:created>
  <dcterms:modified xsi:type="dcterms:W3CDTF">2025-09-08T07:18:00Z</dcterms:modified>
</cp:coreProperties>
</file>